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0" w:type="dxa"/>
        <w:tblInd w:w="-459" w:type="dxa"/>
        <w:tblLook w:val="01E0" w:firstRow="1" w:lastRow="1" w:firstColumn="1" w:lastColumn="1" w:noHBand="0" w:noVBand="0"/>
      </w:tblPr>
      <w:tblGrid>
        <w:gridCol w:w="4404"/>
        <w:gridCol w:w="5976"/>
      </w:tblGrid>
      <w:tr w:rsidR="00A769FF" w:rsidRPr="00A769FF" w:rsidTr="00425B6B">
        <w:tc>
          <w:tcPr>
            <w:tcW w:w="4404" w:type="dxa"/>
            <w:shd w:val="clear" w:color="auto" w:fill="auto"/>
          </w:tcPr>
          <w:p w:rsidR="00A769FF" w:rsidRPr="00425B6B" w:rsidRDefault="00A769FF" w:rsidP="00A769FF">
            <w:pPr>
              <w:spacing w:before="0" w:after="0" w:line="240" w:lineRule="auto"/>
              <w:jc w:val="center"/>
              <w:rPr>
                <w:rFonts w:eastAsia="Times New Roman" w:cs="Times New Roman"/>
                <w:b/>
                <w:sz w:val="26"/>
                <w:szCs w:val="26"/>
              </w:rPr>
            </w:pPr>
            <w:r w:rsidRPr="00425B6B">
              <w:rPr>
                <w:rFonts w:eastAsia="Times New Roman" w:cs="Times New Roman"/>
                <w:b/>
                <w:sz w:val="26"/>
                <w:szCs w:val="26"/>
              </w:rPr>
              <w:t>ỦY BAN NHÂN DÂN THÀNH PHỐ</w:t>
            </w:r>
          </w:p>
          <w:p w:rsidR="00A769FF" w:rsidRPr="00A769FF" w:rsidRDefault="00A769FF" w:rsidP="00A769FF">
            <w:pPr>
              <w:spacing w:before="0" w:after="0" w:line="240" w:lineRule="auto"/>
              <w:jc w:val="center"/>
              <w:rPr>
                <w:rFonts w:eastAsia="Times New Roman" w:cs="Times New Roman"/>
                <w:sz w:val="26"/>
                <w:szCs w:val="26"/>
              </w:rPr>
            </w:pPr>
            <w:r w:rsidRPr="00425B6B">
              <w:rPr>
                <w:rFonts w:eastAsia="Times New Roman" w:cs="Times New Roman"/>
                <w:b/>
                <w:sz w:val="26"/>
                <w:szCs w:val="26"/>
              </w:rPr>
              <w:t>PHAN RANG</w:t>
            </w:r>
            <w:r w:rsidR="0086247C" w:rsidRPr="00425B6B">
              <w:rPr>
                <w:rFonts w:eastAsia="Times New Roman" w:cs="Times New Roman"/>
                <w:b/>
                <w:sz w:val="26"/>
                <w:szCs w:val="26"/>
              </w:rPr>
              <w:t>-</w:t>
            </w:r>
            <w:r w:rsidRPr="00425B6B">
              <w:rPr>
                <w:rFonts w:eastAsia="Times New Roman" w:cs="Times New Roman"/>
                <w:b/>
                <w:sz w:val="26"/>
                <w:szCs w:val="26"/>
              </w:rPr>
              <w:t>THÁP CHÀM</w:t>
            </w:r>
          </w:p>
          <w:p w:rsidR="00A769FF" w:rsidRPr="00A769FF" w:rsidRDefault="00A769FF" w:rsidP="00A769FF">
            <w:pPr>
              <w:spacing w:before="0" w:after="0" w:line="240" w:lineRule="auto"/>
              <w:jc w:val="center"/>
              <w:rPr>
                <w:rFonts w:eastAsia="Times New Roman" w:cs="Times New Roman"/>
                <w:b/>
                <w:sz w:val="26"/>
                <w:szCs w:val="26"/>
              </w:rPr>
            </w:pPr>
            <w:r w:rsidRPr="00A769FF">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3D06FB7B" wp14:editId="4FEA5FC5">
                      <wp:simplePos x="0" y="0"/>
                      <wp:positionH relativeFrom="column">
                        <wp:posOffset>571500</wp:posOffset>
                      </wp:positionH>
                      <wp:positionV relativeFrom="paragraph">
                        <wp:posOffset>27305</wp:posOffset>
                      </wp:positionV>
                      <wp:extent cx="1384300" cy="0"/>
                      <wp:effectExtent l="12065" t="13970" r="1333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6629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5pt" to="15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pf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nefT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"/>
                  </w:pict>
                </mc:Fallback>
              </mc:AlternateContent>
            </w:r>
          </w:p>
          <w:p w:rsidR="00A769FF" w:rsidRPr="00A769FF" w:rsidRDefault="00A769FF" w:rsidP="00425B6B">
            <w:pPr>
              <w:spacing w:before="0" w:after="0" w:line="240" w:lineRule="auto"/>
              <w:jc w:val="center"/>
              <w:rPr>
                <w:rFonts w:eastAsia="Times New Roman" w:cs="Times New Roman"/>
                <w:sz w:val="26"/>
                <w:szCs w:val="26"/>
              </w:rPr>
            </w:pPr>
            <w:r w:rsidRPr="00A769FF">
              <w:rPr>
                <w:rFonts w:eastAsia="Times New Roman" w:cs="Times New Roman"/>
                <w:sz w:val="26"/>
                <w:szCs w:val="26"/>
              </w:rPr>
              <w:t>Số :          /</w:t>
            </w:r>
            <w:r w:rsidR="00247B3D">
              <w:rPr>
                <w:rFonts w:eastAsia="Times New Roman" w:cs="Times New Roman"/>
                <w:sz w:val="26"/>
                <w:szCs w:val="26"/>
              </w:rPr>
              <w:t>TB</w:t>
            </w:r>
            <w:r w:rsidRPr="00A769FF">
              <w:rPr>
                <w:rFonts w:eastAsia="Times New Roman" w:cs="Times New Roman"/>
                <w:sz w:val="26"/>
                <w:szCs w:val="26"/>
              </w:rPr>
              <w:t>-</w:t>
            </w:r>
            <w:r w:rsidR="00425B6B">
              <w:rPr>
                <w:rFonts w:eastAsia="Times New Roman" w:cs="Times New Roman"/>
                <w:sz w:val="26"/>
                <w:szCs w:val="26"/>
              </w:rPr>
              <w:t>UBND</w:t>
            </w:r>
          </w:p>
        </w:tc>
        <w:tc>
          <w:tcPr>
            <w:tcW w:w="5976" w:type="dxa"/>
            <w:shd w:val="clear" w:color="auto" w:fill="auto"/>
          </w:tcPr>
          <w:p w:rsidR="00A769FF" w:rsidRPr="00A769FF" w:rsidRDefault="00A769FF" w:rsidP="00A769FF">
            <w:pPr>
              <w:spacing w:before="0" w:after="0" w:line="240" w:lineRule="auto"/>
              <w:jc w:val="center"/>
              <w:rPr>
                <w:rFonts w:eastAsia="Times New Roman" w:cs="Times New Roman"/>
                <w:b/>
                <w:sz w:val="26"/>
                <w:szCs w:val="26"/>
              </w:rPr>
            </w:pPr>
            <w:r w:rsidRPr="00A769FF">
              <w:rPr>
                <w:rFonts w:eastAsia="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A769FF">
                  <w:rPr>
                    <w:rFonts w:eastAsia="Times New Roman" w:cs="Times New Roman"/>
                    <w:b/>
                    <w:sz w:val="26"/>
                    <w:szCs w:val="26"/>
                  </w:rPr>
                  <w:t>NAM</w:t>
                </w:r>
              </w:smartTag>
            </w:smartTag>
          </w:p>
          <w:p w:rsidR="00A769FF" w:rsidRPr="00A769FF" w:rsidRDefault="00A769FF" w:rsidP="00A769FF">
            <w:pPr>
              <w:spacing w:before="0" w:after="0" w:line="240" w:lineRule="auto"/>
              <w:jc w:val="center"/>
              <w:rPr>
                <w:rFonts w:eastAsia="Times New Roman" w:cs="Times New Roman"/>
                <w:b/>
                <w:szCs w:val="28"/>
              </w:rPr>
            </w:pPr>
            <w:r w:rsidRPr="00A769FF">
              <w:rPr>
                <w:rFonts w:eastAsia="Times New Roman" w:cs="Times New Roman"/>
                <w:b/>
                <w:szCs w:val="28"/>
              </w:rPr>
              <w:t>Độc lập - Tự do - Hạnh phúc</w:t>
            </w:r>
          </w:p>
          <w:p w:rsidR="00A769FF" w:rsidRPr="00A769FF" w:rsidRDefault="005D1FF3" w:rsidP="00A769FF">
            <w:pPr>
              <w:spacing w:before="0" w:after="0" w:line="240" w:lineRule="auto"/>
              <w:jc w:val="center"/>
              <w:rPr>
                <w:rFonts w:eastAsia="Times New Roman" w:cs="Times New Roman"/>
                <w:i/>
                <w:sz w:val="26"/>
                <w:szCs w:val="26"/>
              </w:rPr>
            </w:pPr>
            <w:r>
              <w:rPr>
                <w:rFonts w:eastAsia="Times New Roman" w:cs="Times New Roman"/>
                <w:i/>
                <w:noProof/>
                <w:sz w:val="26"/>
                <w:szCs w:val="26"/>
              </w:rPr>
              <mc:AlternateContent>
                <mc:Choice Requires="wps">
                  <w:drawing>
                    <wp:anchor distT="0" distB="0" distL="114300" distR="114300" simplePos="0" relativeHeight="251662336" behindDoc="0" locked="0" layoutInCell="1" allowOverlap="1" wp14:anchorId="6D68EA58" wp14:editId="6CF333BE">
                      <wp:simplePos x="0" y="0"/>
                      <wp:positionH relativeFrom="column">
                        <wp:posOffset>794384</wp:posOffset>
                      </wp:positionH>
                      <wp:positionV relativeFrom="paragraph">
                        <wp:posOffset>38100</wp:posOffset>
                      </wp:positionV>
                      <wp:extent cx="20288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8A1FD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55pt,3pt" to="22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u7tQEAALcDAAAOAAAAZHJzL2Uyb0RvYy54bWysU8GO0zAQvSPxD5bvNGm1o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" strokecolor="black [3200]" strokeweight=".5pt">
                      <v:stroke joinstyle="miter"/>
                    </v:line>
                  </w:pict>
                </mc:Fallback>
              </mc:AlternateContent>
            </w:r>
          </w:p>
          <w:p w:rsidR="00A769FF" w:rsidRPr="00A769FF" w:rsidRDefault="00A769FF" w:rsidP="00A769FF">
            <w:pPr>
              <w:spacing w:before="0" w:after="0" w:line="240" w:lineRule="auto"/>
              <w:jc w:val="center"/>
              <w:rPr>
                <w:rFonts w:eastAsia="Times New Roman" w:cs="Times New Roman"/>
                <w:i/>
                <w:sz w:val="26"/>
                <w:szCs w:val="26"/>
              </w:rPr>
            </w:pPr>
          </w:p>
          <w:p w:rsidR="00A769FF" w:rsidRPr="00A769FF" w:rsidRDefault="00A769FF" w:rsidP="00A769FF">
            <w:pPr>
              <w:spacing w:before="0" w:after="0" w:line="240" w:lineRule="auto"/>
              <w:rPr>
                <w:rFonts w:eastAsia="Times New Roman" w:cs="Times New Roman"/>
                <w:sz w:val="26"/>
                <w:szCs w:val="26"/>
              </w:rPr>
            </w:pPr>
            <w:r w:rsidRPr="00A769FF">
              <w:rPr>
                <w:rFonts w:eastAsia="Times New Roman" w:cs="Times New Roman"/>
                <w:i/>
                <w:sz w:val="26"/>
                <w:szCs w:val="26"/>
              </w:rPr>
              <w:t xml:space="preserve">Phan Rang - Tháp Chàm, ngày      tháng </w:t>
            </w:r>
            <w:r w:rsidR="0086247C">
              <w:rPr>
                <w:rFonts w:eastAsia="Times New Roman" w:cs="Times New Roman"/>
                <w:i/>
                <w:sz w:val="26"/>
                <w:szCs w:val="26"/>
              </w:rPr>
              <w:t>8</w:t>
            </w:r>
            <w:r w:rsidRPr="00A769FF">
              <w:rPr>
                <w:rFonts w:eastAsia="Times New Roman" w:cs="Times New Roman"/>
                <w:i/>
                <w:sz w:val="26"/>
                <w:szCs w:val="26"/>
              </w:rPr>
              <w:t xml:space="preserve"> năm 202</w:t>
            </w:r>
            <w:r w:rsidR="00EF0685">
              <w:rPr>
                <w:rFonts w:eastAsia="Times New Roman" w:cs="Times New Roman"/>
                <w:i/>
                <w:sz w:val="26"/>
                <w:szCs w:val="26"/>
              </w:rPr>
              <w:t>4</w:t>
            </w:r>
          </w:p>
        </w:tc>
      </w:tr>
    </w:tbl>
    <w:p w:rsidR="00A769FF" w:rsidRPr="00A769FF" w:rsidRDefault="00A769FF" w:rsidP="00A769FF">
      <w:pPr>
        <w:spacing w:before="0" w:after="0" w:line="240" w:lineRule="auto"/>
        <w:jc w:val="center"/>
        <w:rPr>
          <w:rFonts w:eastAsia="Times New Roman" w:cs="Times New Roman"/>
          <w:b/>
          <w:szCs w:val="28"/>
        </w:rPr>
      </w:pPr>
    </w:p>
    <w:p w:rsidR="00A769FF" w:rsidRPr="00A769FF" w:rsidRDefault="0086247C" w:rsidP="00A769FF">
      <w:pPr>
        <w:spacing w:before="120" w:after="0" w:line="240" w:lineRule="auto"/>
        <w:jc w:val="center"/>
        <w:rPr>
          <w:rFonts w:eastAsia="Times New Roman" w:cs="Times New Roman"/>
          <w:b/>
          <w:szCs w:val="28"/>
        </w:rPr>
      </w:pPr>
      <w:r>
        <w:rPr>
          <w:rFonts w:eastAsia="Times New Roman" w:cs="Times New Roman"/>
          <w:b/>
          <w:szCs w:val="28"/>
        </w:rPr>
        <w:t>THÔNG BÁO</w:t>
      </w:r>
      <w:bookmarkStart w:id="0" w:name="_GoBack"/>
      <w:bookmarkEnd w:id="0"/>
    </w:p>
    <w:p w:rsidR="00425B6B" w:rsidRDefault="0086247C" w:rsidP="00A769FF">
      <w:pPr>
        <w:spacing w:before="0" w:after="0" w:line="240" w:lineRule="auto"/>
        <w:jc w:val="center"/>
        <w:rPr>
          <w:rFonts w:eastAsia="Times New Roman" w:cs="Times New Roman"/>
          <w:b/>
          <w:szCs w:val="28"/>
        </w:rPr>
      </w:pPr>
      <w:r>
        <w:rPr>
          <w:rFonts w:eastAsia="Times New Roman" w:cs="Times New Roman"/>
          <w:b/>
          <w:szCs w:val="28"/>
        </w:rPr>
        <w:t xml:space="preserve">Kết luận </w:t>
      </w:r>
      <w:r w:rsidR="00425B6B">
        <w:rPr>
          <w:rFonts w:eastAsia="Times New Roman" w:cs="Times New Roman"/>
          <w:b/>
          <w:szCs w:val="28"/>
        </w:rPr>
        <w:t xml:space="preserve">của Phó Chủ tịch Ủy ban nhân dân thành phố kiêm Phó </w:t>
      </w:r>
    </w:p>
    <w:p w:rsidR="00425B6B" w:rsidRDefault="00425B6B" w:rsidP="00A769FF">
      <w:pPr>
        <w:spacing w:before="0" w:after="0" w:line="240" w:lineRule="auto"/>
        <w:jc w:val="center"/>
        <w:rPr>
          <w:rFonts w:eastAsia="Times New Roman" w:cs="Times New Roman"/>
          <w:b/>
          <w:szCs w:val="28"/>
        </w:rPr>
      </w:pPr>
      <w:r>
        <w:rPr>
          <w:rFonts w:eastAsia="Times New Roman" w:cs="Times New Roman"/>
          <w:b/>
          <w:szCs w:val="28"/>
        </w:rPr>
        <w:t xml:space="preserve">Trưởng ban ATGT Thành phố tại </w:t>
      </w:r>
      <w:r w:rsidR="0086247C">
        <w:rPr>
          <w:rFonts w:eastAsia="Times New Roman" w:cs="Times New Roman"/>
          <w:b/>
          <w:szCs w:val="28"/>
        </w:rPr>
        <w:t xml:space="preserve">Hội nghị </w:t>
      </w:r>
      <w:proofErr w:type="gramStart"/>
      <w:r w:rsidR="0086247C">
        <w:rPr>
          <w:rFonts w:eastAsia="Times New Roman" w:cs="Times New Roman"/>
          <w:b/>
          <w:szCs w:val="28"/>
        </w:rPr>
        <w:t>Sơ</w:t>
      </w:r>
      <w:proofErr w:type="gramEnd"/>
      <w:r w:rsidR="0086247C">
        <w:rPr>
          <w:rFonts w:eastAsia="Times New Roman" w:cs="Times New Roman"/>
          <w:b/>
          <w:szCs w:val="28"/>
        </w:rPr>
        <w:t xml:space="preserve"> kết công tác bảo đảm trật tự </w:t>
      </w:r>
    </w:p>
    <w:p w:rsidR="00425B6B" w:rsidRDefault="0086247C" w:rsidP="00A769FF">
      <w:pPr>
        <w:spacing w:before="0" w:after="0" w:line="240" w:lineRule="auto"/>
        <w:jc w:val="center"/>
        <w:rPr>
          <w:rFonts w:eastAsia="Times New Roman" w:cs="Times New Roman"/>
          <w:b/>
          <w:szCs w:val="28"/>
        </w:rPr>
      </w:pPr>
      <w:proofErr w:type="gramStart"/>
      <w:r>
        <w:rPr>
          <w:rFonts w:eastAsia="Times New Roman" w:cs="Times New Roman"/>
          <w:b/>
          <w:szCs w:val="28"/>
        </w:rPr>
        <w:t>an</w:t>
      </w:r>
      <w:proofErr w:type="gramEnd"/>
      <w:r>
        <w:rPr>
          <w:rFonts w:eastAsia="Times New Roman" w:cs="Times New Roman"/>
          <w:b/>
          <w:szCs w:val="28"/>
        </w:rPr>
        <w:t xml:space="preserve"> toàn giao thông</w:t>
      </w:r>
      <w:r w:rsidR="00425B6B">
        <w:rPr>
          <w:rFonts w:eastAsia="Times New Roman" w:cs="Times New Roman"/>
          <w:b/>
          <w:szCs w:val="28"/>
        </w:rPr>
        <w:t xml:space="preserve"> </w:t>
      </w:r>
      <w:r>
        <w:rPr>
          <w:rFonts w:eastAsia="Times New Roman" w:cs="Times New Roman"/>
          <w:b/>
          <w:szCs w:val="28"/>
        </w:rPr>
        <w:t xml:space="preserve">06 tháng đầu năm và triển khai nhiệm vụ trọng tâm </w:t>
      </w:r>
    </w:p>
    <w:p w:rsidR="0086247C" w:rsidRPr="00A769FF" w:rsidRDefault="0086247C" w:rsidP="00A769FF">
      <w:pPr>
        <w:spacing w:before="0" w:after="0" w:line="240" w:lineRule="auto"/>
        <w:jc w:val="center"/>
        <w:rPr>
          <w:rFonts w:eastAsia="Times New Roman" w:cs="Times New Roman"/>
          <w:b/>
          <w:szCs w:val="28"/>
        </w:rPr>
      </w:pPr>
      <w:r>
        <w:rPr>
          <w:rFonts w:eastAsia="Times New Roman" w:cs="Times New Roman"/>
          <w:b/>
          <w:szCs w:val="28"/>
        </w:rPr>
        <w:t>06 tháng</w:t>
      </w:r>
      <w:r w:rsidR="00425B6B">
        <w:rPr>
          <w:rFonts w:eastAsia="Times New Roman" w:cs="Times New Roman"/>
          <w:b/>
          <w:szCs w:val="28"/>
        </w:rPr>
        <w:t xml:space="preserve"> </w:t>
      </w:r>
      <w:r>
        <w:rPr>
          <w:rFonts w:eastAsia="Times New Roman" w:cs="Times New Roman"/>
          <w:b/>
          <w:szCs w:val="28"/>
        </w:rPr>
        <w:t xml:space="preserve">cuối năm 2024 trên địa bàn thành phố Phan Rang </w:t>
      </w:r>
      <w:r w:rsidR="00425B6B">
        <w:rPr>
          <w:rFonts w:eastAsia="Times New Roman" w:cs="Times New Roman"/>
          <w:b/>
          <w:szCs w:val="28"/>
        </w:rPr>
        <w:t>-</w:t>
      </w:r>
      <w:r>
        <w:rPr>
          <w:rFonts w:eastAsia="Times New Roman" w:cs="Times New Roman"/>
          <w:b/>
          <w:szCs w:val="28"/>
        </w:rPr>
        <w:t xml:space="preserve"> Tháp Chàm</w:t>
      </w:r>
    </w:p>
    <w:p w:rsidR="00A769FF" w:rsidRPr="00A769FF" w:rsidRDefault="00A769FF" w:rsidP="00A769FF">
      <w:pPr>
        <w:spacing w:line="240" w:lineRule="auto"/>
        <w:ind w:firstLine="660"/>
        <w:jc w:val="both"/>
        <w:rPr>
          <w:rFonts w:eastAsia="Times New Roman" w:cs="Times New Roman"/>
          <w:szCs w:val="28"/>
        </w:rPr>
      </w:pPr>
      <w:r w:rsidRPr="00A769FF">
        <w:rPr>
          <w:rFonts w:eastAsia="Times New Roman" w:cs="Times New Roman"/>
          <w:noProof/>
          <w:szCs w:val="28"/>
        </w:rPr>
        <mc:AlternateContent>
          <mc:Choice Requires="wps">
            <w:drawing>
              <wp:anchor distT="0" distB="0" distL="114300" distR="114300" simplePos="0" relativeHeight="251661312" behindDoc="0" locked="0" layoutInCell="1" allowOverlap="1" wp14:anchorId="34478B46" wp14:editId="37B6CFAD">
                <wp:simplePos x="0" y="0"/>
                <wp:positionH relativeFrom="column">
                  <wp:posOffset>2247900</wp:posOffset>
                </wp:positionH>
                <wp:positionV relativeFrom="paragraph">
                  <wp:posOffset>71755</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E8AA7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5.65pt" to="27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"/>
            </w:pict>
          </mc:Fallback>
        </mc:AlternateContent>
      </w:r>
    </w:p>
    <w:p w:rsidR="0086247C" w:rsidRPr="005D1FF3" w:rsidRDefault="0086247C" w:rsidP="00A769FF">
      <w:pPr>
        <w:spacing w:before="0" w:after="120" w:line="276" w:lineRule="auto"/>
        <w:ind w:firstLine="709"/>
        <w:jc w:val="both"/>
        <w:rPr>
          <w:rFonts w:eastAsia="Times New Roman" w:cs="Times New Roman"/>
          <w:spacing w:val="-4"/>
          <w:szCs w:val="28"/>
        </w:rPr>
      </w:pPr>
      <w:r w:rsidRPr="005D1FF3">
        <w:rPr>
          <w:rFonts w:eastAsia="Times New Roman" w:cs="Times New Roman"/>
          <w:spacing w:val="-4"/>
          <w:szCs w:val="28"/>
        </w:rPr>
        <w:t>Ngày 07/8/2024, Ban An toàn giao thông thành phố Phan Rang</w:t>
      </w:r>
      <w:r w:rsidR="00425B6B">
        <w:rPr>
          <w:rFonts w:eastAsia="Times New Roman" w:cs="Times New Roman"/>
          <w:spacing w:val="-4"/>
          <w:szCs w:val="28"/>
        </w:rPr>
        <w:t xml:space="preserve"> </w:t>
      </w:r>
      <w:r w:rsidR="009316DD">
        <w:rPr>
          <w:rFonts w:eastAsia="Times New Roman" w:cs="Times New Roman"/>
          <w:spacing w:val="-4"/>
          <w:szCs w:val="28"/>
        </w:rPr>
        <w:t>-</w:t>
      </w:r>
      <w:r w:rsidR="00425B6B">
        <w:rPr>
          <w:rFonts w:eastAsia="Times New Roman" w:cs="Times New Roman"/>
          <w:spacing w:val="-4"/>
          <w:szCs w:val="28"/>
        </w:rPr>
        <w:t xml:space="preserve"> </w:t>
      </w:r>
      <w:r w:rsidRPr="005D1FF3">
        <w:rPr>
          <w:rFonts w:eastAsia="Times New Roman" w:cs="Times New Roman"/>
          <w:spacing w:val="-4"/>
          <w:szCs w:val="28"/>
        </w:rPr>
        <w:t xml:space="preserve">Tháp Chàm tổ chức Hội nghị Sơ kết công tác bảo đảm </w:t>
      </w:r>
      <w:r w:rsidR="003E5B53" w:rsidRPr="005D1FF3">
        <w:rPr>
          <w:rFonts w:eastAsia="Times New Roman" w:cs="Times New Roman"/>
          <w:spacing w:val="-4"/>
          <w:szCs w:val="28"/>
        </w:rPr>
        <w:t>trật tự an toàn giao thông</w:t>
      </w:r>
      <w:r w:rsidR="00A637D6" w:rsidRPr="005D1FF3">
        <w:rPr>
          <w:rFonts w:eastAsia="Times New Roman" w:cs="Times New Roman"/>
          <w:spacing w:val="-4"/>
          <w:szCs w:val="28"/>
        </w:rPr>
        <w:t xml:space="preserve"> </w:t>
      </w:r>
      <w:r w:rsidR="00425B6B">
        <w:rPr>
          <w:rFonts w:eastAsia="Times New Roman" w:cs="Times New Roman"/>
          <w:spacing w:val="-4"/>
          <w:szCs w:val="28"/>
        </w:rPr>
        <w:t>0</w:t>
      </w:r>
      <w:r w:rsidR="00A637D6" w:rsidRPr="005D1FF3">
        <w:rPr>
          <w:rFonts w:eastAsia="Times New Roman" w:cs="Times New Roman"/>
          <w:spacing w:val="-4"/>
          <w:szCs w:val="28"/>
        </w:rPr>
        <w:t>6 tháng đầu năm và triển khai nhiệm vụ trọng tâm 06 tháng cuối năm 2024 trên địa bàn thành phố Phan Rang</w:t>
      </w:r>
      <w:r w:rsidR="00425B6B">
        <w:rPr>
          <w:rFonts w:eastAsia="Times New Roman" w:cs="Times New Roman"/>
          <w:spacing w:val="-4"/>
          <w:szCs w:val="28"/>
        </w:rPr>
        <w:t xml:space="preserve"> </w:t>
      </w:r>
      <w:r w:rsidR="009316DD">
        <w:rPr>
          <w:rFonts w:eastAsia="Times New Roman" w:cs="Times New Roman"/>
          <w:spacing w:val="-4"/>
          <w:szCs w:val="28"/>
        </w:rPr>
        <w:t>-</w:t>
      </w:r>
      <w:r w:rsidR="00425B6B">
        <w:rPr>
          <w:rFonts w:eastAsia="Times New Roman" w:cs="Times New Roman"/>
          <w:spacing w:val="-4"/>
          <w:szCs w:val="28"/>
        </w:rPr>
        <w:t xml:space="preserve"> </w:t>
      </w:r>
      <w:r w:rsidR="00A637D6" w:rsidRPr="005D1FF3">
        <w:rPr>
          <w:rFonts w:eastAsia="Times New Roman" w:cs="Times New Roman"/>
          <w:spacing w:val="-4"/>
          <w:szCs w:val="28"/>
        </w:rPr>
        <w:t xml:space="preserve">Tháp Chàm. </w:t>
      </w:r>
      <w:r w:rsidR="009316DD">
        <w:rPr>
          <w:rFonts w:eastAsia="Times New Roman" w:cs="Times New Roman"/>
          <w:spacing w:val="-4"/>
          <w:szCs w:val="28"/>
        </w:rPr>
        <w:t xml:space="preserve">Chủ trì Hội nghị đồng chí Lê Hoài Nam, Phó Chủ tịch UBND thành phố, Phó </w:t>
      </w:r>
      <w:r w:rsidR="00425B6B">
        <w:rPr>
          <w:rFonts w:eastAsia="Times New Roman" w:cs="Times New Roman"/>
          <w:spacing w:val="-4"/>
          <w:szCs w:val="28"/>
        </w:rPr>
        <w:t>Trưởng B</w:t>
      </w:r>
      <w:r w:rsidR="009316DD">
        <w:rPr>
          <w:rFonts w:eastAsia="Times New Roman" w:cs="Times New Roman"/>
          <w:spacing w:val="-4"/>
          <w:szCs w:val="28"/>
        </w:rPr>
        <w:t>an An toàn giao thông thành phố; t</w:t>
      </w:r>
      <w:r w:rsidR="00A637D6" w:rsidRPr="005D1FF3">
        <w:rPr>
          <w:rFonts w:eastAsia="Times New Roman" w:cs="Times New Roman"/>
          <w:spacing w:val="-4"/>
          <w:szCs w:val="28"/>
        </w:rPr>
        <w:t>ham dự Hội nghị có Thường trực Ban A</w:t>
      </w:r>
      <w:r w:rsidR="00247542">
        <w:rPr>
          <w:rFonts w:eastAsia="Times New Roman" w:cs="Times New Roman"/>
          <w:spacing w:val="-4"/>
          <w:szCs w:val="28"/>
        </w:rPr>
        <w:t xml:space="preserve">n toàn giao thông </w:t>
      </w:r>
      <w:r w:rsidR="00A637D6" w:rsidRPr="005D1FF3">
        <w:rPr>
          <w:rFonts w:eastAsia="Times New Roman" w:cs="Times New Roman"/>
          <w:spacing w:val="-4"/>
          <w:szCs w:val="28"/>
        </w:rPr>
        <w:t xml:space="preserve">tỉnh; lãnh đạo Sở </w:t>
      </w:r>
      <w:r w:rsidR="00247542">
        <w:rPr>
          <w:rFonts w:eastAsia="Times New Roman" w:cs="Times New Roman"/>
          <w:spacing w:val="-4"/>
          <w:szCs w:val="28"/>
        </w:rPr>
        <w:t>Giao thông vận tải</w:t>
      </w:r>
      <w:r w:rsidR="00A637D6" w:rsidRPr="005D1FF3">
        <w:rPr>
          <w:rFonts w:eastAsia="Times New Roman" w:cs="Times New Roman"/>
          <w:spacing w:val="-4"/>
          <w:szCs w:val="28"/>
        </w:rPr>
        <w:t xml:space="preserve">, Sở Giáo dục </w:t>
      </w:r>
      <w:r w:rsidR="009316DD">
        <w:rPr>
          <w:rFonts w:eastAsia="Times New Roman" w:cs="Times New Roman"/>
          <w:spacing w:val="-4"/>
          <w:szCs w:val="28"/>
        </w:rPr>
        <w:t>-</w:t>
      </w:r>
      <w:r w:rsidR="00A637D6" w:rsidRPr="005D1FF3">
        <w:rPr>
          <w:rFonts w:eastAsia="Times New Roman" w:cs="Times New Roman"/>
          <w:spacing w:val="-4"/>
          <w:szCs w:val="28"/>
        </w:rPr>
        <w:t xml:space="preserve"> </w:t>
      </w:r>
      <w:r w:rsidR="005D1FF3" w:rsidRPr="005D1FF3">
        <w:rPr>
          <w:rFonts w:eastAsia="Times New Roman" w:cs="Times New Roman"/>
          <w:spacing w:val="-4"/>
          <w:szCs w:val="28"/>
        </w:rPr>
        <w:t>Đ</w:t>
      </w:r>
      <w:r w:rsidR="00A637D6" w:rsidRPr="005D1FF3">
        <w:rPr>
          <w:rFonts w:eastAsia="Times New Roman" w:cs="Times New Roman"/>
          <w:spacing w:val="-4"/>
          <w:szCs w:val="28"/>
        </w:rPr>
        <w:t xml:space="preserve">ào tạoh; </w:t>
      </w:r>
      <w:r w:rsidR="005D1FF3" w:rsidRPr="005D1FF3">
        <w:rPr>
          <w:rFonts w:eastAsia="Times New Roman" w:cs="Times New Roman"/>
          <w:spacing w:val="-4"/>
          <w:szCs w:val="28"/>
        </w:rPr>
        <w:t>P</w:t>
      </w:r>
      <w:r w:rsidR="00A637D6" w:rsidRPr="005D1FF3">
        <w:rPr>
          <w:rFonts w:eastAsia="Times New Roman" w:cs="Times New Roman"/>
          <w:spacing w:val="-4"/>
          <w:szCs w:val="28"/>
        </w:rPr>
        <w:t>hòng C</w:t>
      </w:r>
      <w:r w:rsidR="00247542">
        <w:rPr>
          <w:rFonts w:eastAsia="Times New Roman" w:cs="Times New Roman"/>
          <w:spacing w:val="-4"/>
          <w:szCs w:val="28"/>
        </w:rPr>
        <w:t xml:space="preserve">ảnh sát Giao thông </w:t>
      </w:r>
      <w:r w:rsidR="00A637D6" w:rsidRPr="005D1FF3">
        <w:rPr>
          <w:rFonts w:eastAsia="Times New Roman" w:cs="Times New Roman"/>
          <w:spacing w:val="-4"/>
          <w:szCs w:val="28"/>
        </w:rPr>
        <w:t>Công an tỉnh</w:t>
      </w:r>
      <w:r w:rsidR="005D1FF3" w:rsidRPr="005D1FF3">
        <w:rPr>
          <w:rFonts w:eastAsia="Times New Roman" w:cs="Times New Roman"/>
          <w:spacing w:val="-4"/>
          <w:szCs w:val="28"/>
        </w:rPr>
        <w:t>;</w:t>
      </w:r>
      <w:r w:rsidR="00A637D6" w:rsidRPr="005D1FF3">
        <w:rPr>
          <w:rFonts w:eastAsia="Times New Roman" w:cs="Times New Roman"/>
          <w:spacing w:val="-4"/>
          <w:szCs w:val="28"/>
        </w:rPr>
        <w:t xml:space="preserve"> thành viên Ban </w:t>
      </w:r>
      <w:r w:rsidR="00247542" w:rsidRPr="005D1FF3">
        <w:rPr>
          <w:rFonts w:eastAsia="Times New Roman" w:cs="Times New Roman"/>
          <w:spacing w:val="-4"/>
          <w:szCs w:val="28"/>
        </w:rPr>
        <w:t>A</w:t>
      </w:r>
      <w:r w:rsidR="00247542">
        <w:rPr>
          <w:rFonts w:eastAsia="Times New Roman" w:cs="Times New Roman"/>
          <w:spacing w:val="-4"/>
          <w:szCs w:val="28"/>
        </w:rPr>
        <w:t>n toàn giao thông</w:t>
      </w:r>
      <w:r w:rsidR="00A637D6" w:rsidRPr="005D1FF3">
        <w:rPr>
          <w:rFonts w:eastAsia="Times New Roman" w:cs="Times New Roman"/>
          <w:spacing w:val="-4"/>
          <w:szCs w:val="28"/>
        </w:rPr>
        <w:t xml:space="preserve"> thành phố; Lãnh đạo các </w:t>
      </w:r>
      <w:r w:rsidR="00247542">
        <w:rPr>
          <w:rFonts w:eastAsia="Times New Roman" w:cs="Times New Roman"/>
          <w:spacing w:val="-4"/>
          <w:szCs w:val="28"/>
        </w:rPr>
        <w:t>b</w:t>
      </w:r>
      <w:r w:rsidR="00A637D6" w:rsidRPr="005D1FF3">
        <w:rPr>
          <w:rFonts w:eastAsia="Times New Roman" w:cs="Times New Roman"/>
          <w:spacing w:val="-4"/>
          <w:szCs w:val="28"/>
        </w:rPr>
        <w:t xml:space="preserve">an ngành, Hội, </w:t>
      </w:r>
      <w:r w:rsidR="00247542">
        <w:rPr>
          <w:rFonts w:eastAsia="Times New Roman" w:cs="Times New Roman"/>
          <w:spacing w:val="-4"/>
          <w:szCs w:val="28"/>
        </w:rPr>
        <w:t>đ</w:t>
      </w:r>
      <w:r w:rsidR="00A637D6" w:rsidRPr="005D1FF3">
        <w:rPr>
          <w:rFonts w:eastAsia="Times New Roman" w:cs="Times New Roman"/>
          <w:spacing w:val="-4"/>
          <w:szCs w:val="28"/>
        </w:rPr>
        <w:t>oàn thể thành phố; UBND</w:t>
      </w:r>
      <w:r w:rsidR="00247542">
        <w:rPr>
          <w:rFonts w:eastAsia="Times New Roman" w:cs="Times New Roman"/>
          <w:spacing w:val="-4"/>
          <w:szCs w:val="28"/>
        </w:rPr>
        <w:t xml:space="preserve"> phường, xã; </w:t>
      </w:r>
      <w:r w:rsidR="00A637D6" w:rsidRPr="005D1FF3">
        <w:rPr>
          <w:rFonts w:eastAsia="Times New Roman" w:cs="Times New Roman"/>
          <w:spacing w:val="-4"/>
          <w:szCs w:val="28"/>
        </w:rPr>
        <w:t>Công an 16 phường, xã; các đội nghiệp vụ thuộc Công an thành phố và Đại diện Ban giám hiệu các trường THCS, THPT trên địa bàn thành phố.</w:t>
      </w:r>
    </w:p>
    <w:p w:rsidR="00A637D6" w:rsidRDefault="00A637D6" w:rsidP="00A769FF">
      <w:pPr>
        <w:spacing w:before="0" w:after="120" w:line="276" w:lineRule="auto"/>
        <w:ind w:firstLine="709"/>
        <w:jc w:val="both"/>
        <w:rPr>
          <w:rFonts w:eastAsia="Times New Roman" w:cs="Times New Roman"/>
          <w:szCs w:val="28"/>
        </w:rPr>
      </w:pPr>
      <w:r>
        <w:rPr>
          <w:rFonts w:eastAsia="Times New Roman" w:cs="Times New Roman"/>
          <w:szCs w:val="28"/>
        </w:rPr>
        <w:t>Sau khi nghe báo cáo của Ban An toàn giao thông</w:t>
      </w:r>
      <w:r w:rsidR="00247542">
        <w:rPr>
          <w:rFonts w:eastAsia="Times New Roman" w:cs="Times New Roman"/>
          <w:szCs w:val="28"/>
        </w:rPr>
        <w:t xml:space="preserve"> (ATGT)</w:t>
      </w:r>
      <w:r>
        <w:rPr>
          <w:rFonts w:eastAsia="Times New Roman" w:cs="Times New Roman"/>
          <w:szCs w:val="28"/>
        </w:rPr>
        <w:t xml:space="preserve"> thành phố về kết quả công tác </w:t>
      </w:r>
      <w:r w:rsidRPr="00A637D6">
        <w:rPr>
          <w:rFonts w:eastAsia="Times New Roman" w:cs="Times New Roman"/>
          <w:szCs w:val="28"/>
        </w:rPr>
        <w:t>bảo đảm trật tự an toàn giao thông 6 tháng đầu năm</w:t>
      </w:r>
      <w:r w:rsidR="00C474BB">
        <w:rPr>
          <w:rFonts w:eastAsia="Times New Roman" w:cs="Times New Roman"/>
          <w:szCs w:val="28"/>
        </w:rPr>
        <w:t>,</w:t>
      </w:r>
      <w:r w:rsidRPr="00A637D6">
        <w:rPr>
          <w:rFonts w:eastAsia="Times New Roman" w:cs="Times New Roman"/>
          <w:szCs w:val="28"/>
        </w:rPr>
        <w:t xml:space="preserve"> triển khai nhiệm vụ trọng tâm 06 tháng cuối năm 2024 trên địa bàn thành phố</w:t>
      </w:r>
      <w:r w:rsidR="00C474BB">
        <w:rPr>
          <w:rFonts w:eastAsia="Times New Roman" w:cs="Times New Roman"/>
          <w:szCs w:val="28"/>
        </w:rPr>
        <w:t xml:space="preserve"> và</w:t>
      </w:r>
      <w:r>
        <w:rPr>
          <w:rFonts w:eastAsia="Times New Roman" w:cs="Times New Roman"/>
          <w:szCs w:val="28"/>
        </w:rPr>
        <w:t xml:space="preserve"> ý kiến tham luận</w:t>
      </w:r>
      <w:r w:rsidR="009316DD">
        <w:rPr>
          <w:rFonts w:eastAsia="Times New Roman" w:cs="Times New Roman"/>
          <w:szCs w:val="28"/>
        </w:rPr>
        <w:t>, thảo luận</w:t>
      </w:r>
      <w:r>
        <w:rPr>
          <w:rFonts w:eastAsia="Times New Roman" w:cs="Times New Roman"/>
          <w:szCs w:val="28"/>
        </w:rPr>
        <w:t xml:space="preserve"> của các đại biểu tham dự, </w:t>
      </w:r>
      <w:r w:rsidR="009316DD">
        <w:rPr>
          <w:rFonts w:eastAsia="Times New Roman" w:cs="Times New Roman"/>
          <w:szCs w:val="28"/>
        </w:rPr>
        <w:t xml:space="preserve">đồng chí </w:t>
      </w:r>
      <w:r w:rsidR="00425B6B">
        <w:rPr>
          <w:rFonts w:eastAsia="Times New Roman" w:cs="Times New Roman"/>
          <w:szCs w:val="28"/>
        </w:rPr>
        <w:t xml:space="preserve">Phó Chủ tịch Ủy ban nhân dân thành phố kiêm </w:t>
      </w:r>
      <w:r w:rsidR="009316DD">
        <w:rPr>
          <w:rFonts w:eastAsia="Times New Roman" w:cs="Times New Roman"/>
          <w:szCs w:val="28"/>
        </w:rPr>
        <w:t xml:space="preserve">Phó </w:t>
      </w:r>
      <w:r>
        <w:rPr>
          <w:rFonts w:eastAsia="Times New Roman" w:cs="Times New Roman"/>
          <w:szCs w:val="28"/>
        </w:rPr>
        <w:t xml:space="preserve">Trưởng Ban ATGT thành phố </w:t>
      </w:r>
      <w:r w:rsidR="00932BA0">
        <w:rPr>
          <w:rFonts w:eastAsia="Times New Roman" w:cs="Times New Roman"/>
          <w:szCs w:val="28"/>
        </w:rPr>
        <w:t>kết luận một số nội dung sau:</w:t>
      </w:r>
    </w:p>
    <w:p w:rsidR="00932BA0" w:rsidRPr="007911C1" w:rsidRDefault="00932BA0" w:rsidP="00A769FF">
      <w:pPr>
        <w:spacing w:before="0" w:after="120" w:line="276" w:lineRule="auto"/>
        <w:ind w:firstLine="709"/>
        <w:jc w:val="both"/>
        <w:rPr>
          <w:rFonts w:eastAsia="Times New Roman" w:cs="Times New Roman"/>
          <w:b/>
          <w:szCs w:val="28"/>
        </w:rPr>
      </w:pPr>
      <w:r w:rsidRPr="007911C1">
        <w:rPr>
          <w:rFonts w:eastAsia="Times New Roman" w:cs="Times New Roman"/>
          <w:b/>
          <w:szCs w:val="28"/>
        </w:rPr>
        <w:t xml:space="preserve">I. Tình hình trật tự </w:t>
      </w:r>
      <w:proofErr w:type="gramStart"/>
      <w:r w:rsidRPr="007911C1">
        <w:rPr>
          <w:rFonts w:eastAsia="Times New Roman" w:cs="Times New Roman"/>
          <w:b/>
          <w:szCs w:val="28"/>
        </w:rPr>
        <w:t>an</w:t>
      </w:r>
      <w:proofErr w:type="gramEnd"/>
      <w:r w:rsidRPr="007911C1">
        <w:rPr>
          <w:rFonts w:eastAsia="Times New Roman" w:cs="Times New Roman"/>
          <w:b/>
          <w:szCs w:val="28"/>
        </w:rPr>
        <w:t xml:space="preserve"> toàn giao thông trong 06 tháng đầu năm 2024</w:t>
      </w:r>
    </w:p>
    <w:p w:rsidR="009316DD" w:rsidRDefault="00A5230A" w:rsidP="009316DD">
      <w:pPr>
        <w:spacing w:before="0" w:after="120" w:line="276" w:lineRule="auto"/>
        <w:ind w:firstLine="709"/>
        <w:jc w:val="both"/>
        <w:rPr>
          <w:rFonts w:eastAsia="Times New Roman" w:cs="Times New Roman"/>
          <w:szCs w:val="28"/>
        </w:rPr>
      </w:pPr>
      <w:proofErr w:type="gramStart"/>
      <w:r>
        <w:rPr>
          <w:rFonts w:eastAsia="Times New Roman" w:cs="Times New Roman"/>
          <w:szCs w:val="28"/>
        </w:rPr>
        <w:t xml:space="preserve">Trong 6 tháng đầu năm 2024, </w:t>
      </w:r>
      <w:r w:rsidR="009316DD">
        <w:rPr>
          <w:rFonts w:eastAsia="Times New Roman" w:cs="Times New Roman"/>
          <w:szCs w:val="28"/>
        </w:rPr>
        <w:t xml:space="preserve">công tác </w:t>
      </w:r>
      <w:r w:rsidR="009316DD" w:rsidRPr="00791DC0">
        <w:rPr>
          <w:rFonts w:eastAsia="Times New Roman" w:cs="Times New Roman"/>
          <w:szCs w:val="28"/>
        </w:rPr>
        <w:t>lãnh</w:t>
      </w:r>
      <w:r w:rsidR="009316DD">
        <w:rPr>
          <w:rFonts w:eastAsia="Times New Roman" w:cs="Times New Roman"/>
          <w:szCs w:val="28"/>
        </w:rPr>
        <w:t xml:space="preserve"> đạo,</w:t>
      </w:r>
      <w:r w:rsidR="009316DD" w:rsidRPr="00791DC0">
        <w:rPr>
          <w:rFonts w:eastAsia="Times New Roman" w:cs="Times New Roman"/>
          <w:szCs w:val="28"/>
        </w:rPr>
        <w:t xml:space="preserve"> chỉ đạo</w:t>
      </w:r>
      <w:r w:rsidR="009316DD">
        <w:rPr>
          <w:rFonts w:eastAsia="Times New Roman" w:cs="Times New Roman"/>
          <w:szCs w:val="28"/>
        </w:rPr>
        <w:t xml:space="preserve">, điều hành </w:t>
      </w:r>
      <w:r w:rsidR="009316DD" w:rsidRPr="00791DC0">
        <w:rPr>
          <w:rFonts w:eastAsia="Times New Roman" w:cs="Times New Roman"/>
          <w:szCs w:val="28"/>
        </w:rPr>
        <w:t>của các cấp ủy Đảng, chính quyền</w:t>
      </w:r>
      <w:r w:rsidR="009316DD">
        <w:rPr>
          <w:rFonts w:eastAsia="Times New Roman" w:cs="Times New Roman"/>
          <w:szCs w:val="28"/>
        </w:rPr>
        <w:t xml:space="preserve"> địa phương được</w:t>
      </w:r>
      <w:r w:rsidR="009316DD" w:rsidRPr="00791DC0">
        <w:rPr>
          <w:rFonts w:eastAsia="Times New Roman" w:cs="Times New Roman"/>
          <w:szCs w:val="28"/>
        </w:rPr>
        <w:t xml:space="preserve"> triển khai một cách thường xuyên, nghiêm túc, quyết liệt.</w:t>
      </w:r>
      <w:proofErr w:type="gramEnd"/>
      <w:r w:rsidR="009316DD" w:rsidRPr="00791DC0">
        <w:rPr>
          <w:rFonts w:eastAsia="Times New Roman" w:cs="Times New Roman"/>
          <w:szCs w:val="28"/>
        </w:rPr>
        <w:t xml:space="preserve"> Công tác phối hợp giữa các lực lượng chức năng và việc xử lý các hành vi vi phạm về </w:t>
      </w:r>
      <w:r w:rsidR="00247542">
        <w:rPr>
          <w:rFonts w:eastAsia="Times New Roman" w:cs="Times New Roman"/>
          <w:szCs w:val="28"/>
        </w:rPr>
        <w:t xml:space="preserve">trật tự an toàn giao thông </w:t>
      </w:r>
      <w:r w:rsidR="009316DD" w:rsidRPr="00791DC0">
        <w:rPr>
          <w:rFonts w:eastAsia="Times New Roman" w:cs="Times New Roman"/>
          <w:szCs w:val="28"/>
        </w:rPr>
        <w:t>được tăng cường, đẩy mạnh, quyết liệt, theo đúng tinh thần thượng tôn pháp luật, “không có ngoại lệ, không có vùng cấm”.</w:t>
      </w:r>
      <w:r w:rsidR="009316DD">
        <w:rPr>
          <w:rFonts w:eastAsia="Times New Roman" w:cs="Times New Roman"/>
          <w:szCs w:val="28"/>
        </w:rPr>
        <w:t xml:space="preserve"> Công tác tuyên truyền pháp luật an toàn giao thông được tăng cường, bằng nhiều hình thức đa dạng phong phú, góp phần nâng cao ý thức chấp hành luật lệ khi tham gia giao thông của các tầng lớp nhân dân trên địa bàn.</w:t>
      </w:r>
    </w:p>
    <w:p w:rsidR="00A769FF" w:rsidRDefault="009316DD" w:rsidP="00A769FF">
      <w:pPr>
        <w:spacing w:before="0" w:after="120" w:line="276" w:lineRule="auto"/>
        <w:ind w:firstLine="709"/>
        <w:jc w:val="both"/>
        <w:rPr>
          <w:rFonts w:eastAsia="Times New Roman" w:cs="Times New Roman"/>
          <w:szCs w:val="28"/>
        </w:rPr>
      </w:pPr>
      <w:r>
        <w:rPr>
          <w:rFonts w:eastAsia="Times New Roman" w:cs="Times New Roman"/>
          <w:szCs w:val="28"/>
        </w:rPr>
        <w:lastRenderedPageBreak/>
        <w:t xml:space="preserve">Tuy nhiên, </w:t>
      </w:r>
      <w:r w:rsidR="004B7EA0">
        <w:rPr>
          <w:rFonts w:eastAsia="Times New Roman" w:cs="Times New Roman"/>
          <w:szCs w:val="28"/>
        </w:rPr>
        <w:t xml:space="preserve">bên cạnh những kết quả đạt được, công tác </w:t>
      </w:r>
      <w:r w:rsidR="000D56E1">
        <w:rPr>
          <w:rFonts w:eastAsia="Times New Roman" w:cs="Times New Roman"/>
          <w:szCs w:val="28"/>
        </w:rPr>
        <w:t>bảo</w:t>
      </w:r>
      <w:r w:rsidR="004B7EA0">
        <w:rPr>
          <w:rFonts w:eastAsia="Times New Roman" w:cs="Times New Roman"/>
          <w:szCs w:val="28"/>
        </w:rPr>
        <w:t xml:space="preserve"> đảm </w:t>
      </w:r>
      <w:r w:rsidR="00247542">
        <w:rPr>
          <w:rFonts w:eastAsia="Times New Roman" w:cs="Times New Roman"/>
          <w:szCs w:val="28"/>
        </w:rPr>
        <w:t xml:space="preserve">trật tự </w:t>
      </w:r>
      <w:proofErr w:type="gramStart"/>
      <w:r w:rsidR="00247542">
        <w:rPr>
          <w:rFonts w:eastAsia="Times New Roman" w:cs="Times New Roman"/>
          <w:szCs w:val="28"/>
        </w:rPr>
        <w:t>an</w:t>
      </w:r>
      <w:proofErr w:type="gramEnd"/>
      <w:r w:rsidR="00247542">
        <w:rPr>
          <w:rFonts w:eastAsia="Times New Roman" w:cs="Times New Roman"/>
          <w:szCs w:val="28"/>
        </w:rPr>
        <w:t xml:space="preserve"> toàn giao thông </w:t>
      </w:r>
      <w:r w:rsidR="004B7EA0">
        <w:rPr>
          <w:rFonts w:eastAsia="Times New Roman" w:cs="Times New Roman"/>
          <w:szCs w:val="28"/>
        </w:rPr>
        <w:t xml:space="preserve">trong 06 tháng </w:t>
      </w:r>
      <w:r w:rsidR="00247542">
        <w:rPr>
          <w:rFonts w:eastAsia="Times New Roman" w:cs="Times New Roman"/>
          <w:szCs w:val="28"/>
        </w:rPr>
        <w:t xml:space="preserve">qua </w:t>
      </w:r>
      <w:r w:rsidR="004B7EA0">
        <w:rPr>
          <w:rFonts w:eastAsia="Times New Roman" w:cs="Times New Roman"/>
          <w:szCs w:val="28"/>
        </w:rPr>
        <w:t xml:space="preserve">vẫn còn một số tồn tại, hạn chế như: </w:t>
      </w:r>
      <w:r w:rsidR="004B7EA0" w:rsidRPr="004B7EA0">
        <w:rPr>
          <w:rFonts w:eastAsia="Times New Roman" w:cs="Times New Roman"/>
          <w:szCs w:val="28"/>
        </w:rPr>
        <w:t>Tai nạn giao thông tăng về số vụ, số người chết</w:t>
      </w:r>
      <w:r w:rsidR="004B7EA0">
        <w:rPr>
          <w:rFonts w:eastAsia="Times New Roman" w:cs="Times New Roman"/>
          <w:szCs w:val="28"/>
        </w:rPr>
        <w:t xml:space="preserve"> và</w:t>
      </w:r>
      <w:r w:rsidR="004B7EA0" w:rsidRPr="004B7EA0">
        <w:rPr>
          <w:rFonts w:eastAsia="Times New Roman" w:cs="Times New Roman"/>
          <w:szCs w:val="28"/>
        </w:rPr>
        <w:t xml:space="preserve"> số người bị thương.</w:t>
      </w:r>
      <w:r w:rsidR="00C474BB">
        <w:rPr>
          <w:rFonts w:eastAsia="Times New Roman" w:cs="Times New Roman"/>
          <w:szCs w:val="28"/>
        </w:rPr>
        <w:t xml:space="preserve"> Nguyên nhân: m</w:t>
      </w:r>
      <w:r w:rsidR="00906009" w:rsidRPr="00906009">
        <w:rPr>
          <w:rFonts w:eastAsia="Times New Roman" w:cs="Times New Roman"/>
          <w:szCs w:val="28"/>
        </w:rPr>
        <w:t>ột bộ phận cán bộ và Nhân dân mặc dù đã được tuyên truyền, vận động</w:t>
      </w:r>
      <w:r w:rsidR="00C474BB">
        <w:rPr>
          <w:rFonts w:eastAsia="Times New Roman" w:cs="Times New Roman"/>
          <w:szCs w:val="28"/>
        </w:rPr>
        <w:t>, ký cam kết</w:t>
      </w:r>
      <w:r w:rsidR="00906009" w:rsidRPr="00906009">
        <w:rPr>
          <w:rFonts w:eastAsia="Times New Roman" w:cs="Times New Roman"/>
          <w:szCs w:val="28"/>
        </w:rPr>
        <w:t xml:space="preserve"> về chấp hành các quy định của pháp luật an toàn giao thông nhưng ý thức tự giác chấp hành chưa cao; vẫn còn có những biểu hiện vi phạm do ý thức chủ quan trong khi tham gia giao thông.</w:t>
      </w:r>
      <w:r w:rsidR="004B7EA0">
        <w:rPr>
          <w:rFonts w:eastAsia="Times New Roman" w:cs="Times New Roman"/>
          <w:szCs w:val="28"/>
        </w:rPr>
        <w:t xml:space="preserve"> </w:t>
      </w:r>
      <w:r w:rsidR="005D1FF3" w:rsidRPr="005D1FF3">
        <w:rPr>
          <w:rFonts w:eastAsia="Times New Roman" w:cs="Times New Roman"/>
          <w:szCs w:val="28"/>
        </w:rPr>
        <w:t xml:space="preserve">Một số cấp ủy, chính quyền, cơ quan, đơn vị có thời điểm chưa </w:t>
      </w:r>
      <w:r w:rsidR="00C474BB">
        <w:rPr>
          <w:rFonts w:eastAsia="Times New Roman" w:cs="Times New Roman"/>
          <w:szCs w:val="28"/>
        </w:rPr>
        <w:t>quan tâm đúng mức</w:t>
      </w:r>
      <w:r w:rsidR="005D1FF3" w:rsidRPr="005D1FF3">
        <w:rPr>
          <w:rFonts w:eastAsia="Times New Roman" w:cs="Times New Roman"/>
          <w:szCs w:val="28"/>
        </w:rPr>
        <w:t xml:space="preserve"> </w:t>
      </w:r>
      <w:r w:rsidR="005018FB">
        <w:rPr>
          <w:rFonts w:eastAsia="Times New Roman" w:cs="Times New Roman"/>
          <w:szCs w:val="28"/>
        </w:rPr>
        <w:t xml:space="preserve">đến </w:t>
      </w:r>
      <w:r w:rsidR="005D1FF3" w:rsidRPr="005D1FF3">
        <w:rPr>
          <w:rFonts w:eastAsia="Times New Roman" w:cs="Times New Roman"/>
          <w:szCs w:val="28"/>
        </w:rPr>
        <w:t>công tác bảo</w:t>
      </w:r>
      <w:r w:rsidR="005018FB">
        <w:rPr>
          <w:rFonts w:eastAsia="Times New Roman" w:cs="Times New Roman"/>
          <w:szCs w:val="28"/>
        </w:rPr>
        <w:t xml:space="preserve"> đảm</w:t>
      </w:r>
      <w:r w:rsidR="005D1FF3" w:rsidRPr="005D1FF3">
        <w:rPr>
          <w:rFonts w:eastAsia="Times New Roman" w:cs="Times New Roman"/>
          <w:szCs w:val="28"/>
        </w:rPr>
        <w:t xml:space="preserve"> trật tự an toàn giao thông; các biện pháp, giải pháp thực hiện chưa thật sự quyết liệt</w:t>
      </w:r>
      <w:r w:rsidR="004B7EA0">
        <w:rPr>
          <w:rFonts w:eastAsia="Times New Roman" w:cs="Times New Roman"/>
          <w:szCs w:val="28"/>
        </w:rPr>
        <w:t xml:space="preserve">. </w:t>
      </w:r>
      <w:r w:rsidR="005D1FF3" w:rsidRPr="005D1FF3">
        <w:rPr>
          <w:rFonts w:eastAsia="Times New Roman" w:cs="Times New Roman"/>
          <w:szCs w:val="28"/>
        </w:rPr>
        <w:t xml:space="preserve">Công tác tuyên truyền  chưa đến được đối tượng cần tuyên truyền. Công tác rà soát, giáo dục, răn đe cá biệt đối tượng ngay tại cơ sở chưa được thường xuyên. </w:t>
      </w:r>
      <w:r w:rsidR="00C474BB">
        <w:rPr>
          <w:rFonts w:eastAsia="Times New Roman" w:cs="Times New Roman"/>
          <w:szCs w:val="28"/>
        </w:rPr>
        <w:t>Công tác chỉ đạo</w:t>
      </w:r>
      <w:r w:rsidR="005D1FF3" w:rsidRPr="005D1FF3">
        <w:rPr>
          <w:rFonts w:eastAsia="Times New Roman" w:cs="Times New Roman"/>
          <w:szCs w:val="28"/>
        </w:rPr>
        <w:t xml:space="preserve"> xử lý các hành </w:t>
      </w:r>
      <w:proofErr w:type="gramStart"/>
      <w:r w:rsidR="005D1FF3" w:rsidRPr="005D1FF3">
        <w:rPr>
          <w:rFonts w:eastAsia="Times New Roman" w:cs="Times New Roman"/>
          <w:szCs w:val="28"/>
        </w:rPr>
        <w:t>vi</w:t>
      </w:r>
      <w:proofErr w:type="gramEnd"/>
      <w:r w:rsidR="005D1FF3" w:rsidRPr="005D1FF3">
        <w:rPr>
          <w:rFonts w:eastAsia="Times New Roman" w:cs="Times New Roman"/>
          <w:szCs w:val="28"/>
        </w:rPr>
        <w:t xml:space="preserve"> vi phạm về </w:t>
      </w:r>
      <w:r w:rsidR="00247542">
        <w:rPr>
          <w:rFonts w:eastAsia="Times New Roman" w:cs="Times New Roman"/>
          <w:szCs w:val="28"/>
        </w:rPr>
        <w:t xml:space="preserve">trật tự an toàn giao thông </w:t>
      </w:r>
      <w:r w:rsidR="00C474BB">
        <w:rPr>
          <w:rFonts w:eastAsia="Times New Roman" w:cs="Times New Roman"/>
          <w:szCs w:val="28"/>
        </w:rPr>
        <w:t>tại các phường, xã</w:t>
      </w:r>
      <w:r w:rsidR="005018FB">
        <w:rPr>
          <w:rFonts w:eastAsia="Times New Roman" w:cs="Times New Roman"/>
          <w:szCs w:val="28"/>
        </w:rPr>
        <w:t xml:space="preserve"> chưa</w:t>
      </w:r>
      <w:r w:rsidR="005D1FF3" w:rsidRPr="005D1FF3">
        <w:rPr>
          <w:rFonts w:eastAsia="Times New Roman" w:cs="Times New Roman"/>
          <w:szCs w:val="28"/>
        </w:rPr>
        <w:t xml:space="preserve"> </w:t>
      </w:r>
      <w:r w:rsidR="00C474BB">
        <w:rPr>
          <w:rFonts w:eastAsia="Times New Roman" w:cs="Times New Roman"/>
          <w:szCs w:val="28"/>
        </w:rPr>
        <w:t>thường xuyên, quyết liệt.</w:t>
      </w:r>
    </w:p>
    <w:p w:rsidR="00906009" w:rsidRPr="00906009" w:rsidRDefault="00906009" w:rsidP="00A769FF">
      <w:pPr>
        <w:spacing w:before="0" w:after="120" w:line="276" w:lineRule="auto"/>
        <w:ind w:firstLine="709"/>
        <w:jc w:val="both"/>
        <w:rPr>
          <w:rFonts w:eastAsia="Times New Roman" w:cs="Times New Roman"/>
          <w:b/>
          <w:szCs w:val="28"/>
        </w:rPr>
      </w:pPr>
      <w:r w:rsidRPr="00906009">
        <w:rPr>
          <w:rFonts w:eastAsia="Times New Roman" w:cs="Times New Roman"/>
          <w:b/>
          <w:szCs w:val="28"/>
        </w:rPr>
        <w:t>II. Nhiệm vụ trọng tâm thời gian tới:</w:t>
      </w:r>
    </w:p>
    <w:p w:rsidR="00906009" w:rsidRDefault="00906009" w:rsidP="00A769FF">
      <w:pPr>
        <w:spacing w:before="0" w:after="120" w:line="276" w:lineRule="auto"/>
        <w:ind w:firstLine="709"/>
        <w:jc w:val="both"/>
        <w:rPr>
          <w:rFonts w:eastAsia="Times New Roman" w:cs="Times New Roman"/>
          <w:szCs w:val="28"/>
        </w:rPr>
      </w:pPr>
      <w:r>
        <w:rPr>
          <w:rFonts w:eastAsia="Times New Roman" w:cs="Times New Roman"/>
          <w:szCs w:val="28"/>
        </w:rPr>
        <w:t>Nhằm tiếp tục triển khai, thực hiện có hiệu quả Kế hoạch Năm An toàn giao thông, phấn đấu kiềm chế tai nạn giao thông trong quý III và những tháng cuối năm 2024, Ban ATGT thành phố đề nghị các thành viên Ban ATGT thành phố, Ủy ban nhân dân các phường, xã thành phố tập trung thực hiện một số nhiệm vụ trọng tâm sau:</w:t>
      </w:r>
    </w:p>
    <w:p w:rsidR="00906009" w:rsidRDefault="00906009" w:rsidP="00A769FF">
      <w:pPr>
        <w:spacing w:before="0" w:after="120" w:line="276" w:lineRule="auto"/>
        <w:ind w:firstLine="709"/>
        <w:jc w:val="both"/>
        <w:rPr>
          <w:rFonts w:eastAsia="Times New Roman" w:cs="Times New Roman"/>
          <w:szCs w:val="28"/>
        </w:rPr>
      </w:pPr>
      <w:r w:rsidRPr="000D56E1">
        <w:rPr>
          <w:rFonts w:eastAsia="Times New Roman" w:cs="Times New Roman"/>
          <w:b/>
          <w:szCs w:val="28"/>
        </w:rPr>
        <w:t>1.</w:t>
      </w:r>
      <w:r>
        <w:rPr>
          <w:rFonts w:eastAsia="Times New Roman" w:cs="Times New Roman"/>
          <w:szCs w:val="28"/>
        </w:rPr>
        <w:t xml:space="preserve"> </w:t>
      </w:r>
      <w:r w:rsidR="009E3E00">
        <w:rPr>
          <w:rFonts w:eastAsia="Times New Roman" w:cs="Times New Roman"/>
          <w:szCs w:val="28"/>
        </w:rPr>
        <w:t xml:space="preserve">Tiếp tục </w:t>
      </w:r>
      <w:r>
        <w:rPr>
          <w:rFonts w:eastAsia="Times New Roman" w:cs="Times New Roman"/>
          <w:szCs w:val="28"/>
        </w:rPr>
        <w:t xml:space="preserve">triển khai </w:t>
      </w:r>
      <w:r w:rsidR="009E3E00">
        <w:rPr>
          <w:rFonts w:eastAsia="Times New Roman" w:cs="Times New Roman"/>
          <w:szCs w:val="28"/>
        </w:rPr>
        <w:t xml:space="preserve">những </w:t>
      </w:r>
      <w:r>
        <w:rPr>
          <w:rFonts w:eastAsia="Times New Roman" w:cs="Times New Roman"/>
          <w:szCs w:val="28"/>
        </w:rPr>
        <w:t xml:space="preserve">nhiệm vụ, giải pháp </w:t>
      </w:r>
      <w:r w:rsidR="009E3E00">
        <w:rPr>
          <w:rFonts w:eastAsia="Times New Roman" w:cs="Times New Roman"/>
          <w:szCs w:val="28"/>
        </w:rPr>
        <w:t xml:space="preserve">trọng tâm nhằm </w:t>
      </w:r>
      <w:r>
        <w:rPr>
          <w:rFonts w:eastAsia="Times New Roman" w:cs="Times New Roman"/>
          <w:szCs w:val="28"/>
        </w:rPr>
        <w:t xml:space="preserve">bảo đảm TTATGT, </w:t>
      </w:r>
      <w:r w:rsidR="00C474BB">
        <w:rPr>
          <w:rFonts w:eastAsia="Times New Roman" w:cs="Times New Roman"/>
          <w:szCs w:val="28"/>
        </w:rPr>
        <w:t>xác định</w:t>
      </w:r>
      <w:r>
        <w:rPr>
          <w:rFonts w:eastAsia="Times New Roman" w:cs="Times New Roman"/>
          <w:szCs w:val="28"/>
        </w:rPr>
        <w:t xml:space="preserve"> công tác bảo đảm </w:t>
      </w:r>
      <w:r w:rsidR="00247542">
        <w:rPr>
          <w:rFonts w:eastAsia="Times New Roman" w:cs="Times New Roman"/>
          <w:szCs w:val="28"/>
        </w:rPr>
        <w:t xml:space="preserve">trật tự an toàn giao thông </w:t>
      </w:r>
      <w:r>
        <w:rPr>
          <w:rFonts w:eastAsia="Times New Roman" w:cs="Times New Roman"/>
          <w:szCs w:val="28"/>
        </w:rPr>
        <w:t xml:space="preserve">là một trong những nhiệm vụ chính trị quan trọng, thường xuyên; </w:t>
      </w:r>
      <w:r w:rsidR="00F659AE">
        <w:rPr>
          <w:rFonts w:eastAsia="Times New Roman" w:cs="Times New Roman"/>
          <w:szCs w:val="28"/>
        </w:rPr>
        <w:t>Tiếp tục triển khai có hiệu quả</w:t>
      </w:r>
      <w:r w:rsidR="00633162">
        <w:rPr>
          <w:rFonts w:eastAsia="Times New Roman" w:cs="Times New Roman"/>
          <w:szCs w:val="28"/>
        </w:rPr>
        <w:t xml:space="preserve"> </w:t>
      </w:r>
      <w:r w:rsidR="00633162" w:rsidRPr="00633162">
        <w:rPr>
          <w:rFonts w:eastAsia="Times New Roman" w:cs="Times New Roman"/>
          <w:szCs w:val="28"/>
        </w:rPr>
        <w:t>Chỉ thị số 31</w:t>
      </w:r>
      <w:r w:rsidR="00633162">
        <w:rPr>
          <w:rFonts w:eastAsia="Times New Roman" w:cs="Times New Roman"/>
          <w:szCs w:val="28"/>
        </w:rPr>
        <w:t>/CT-TU</w:t>
      </w:r>
      <w:r w:rsidR="00633162" w:rsidRPr="00633162">
        <w:rPr>
          <w:rFonts w:eastAsia="Times New Roman" w:cs="Times New Roman"/>
          <w:szCs w:val="28"/>
        </w:rPr>
        <w:t xml:space="preserve"> ngày 10/11/2023 của Ban Thường vụ Thành ủy</w:t>
      </w:r>
      <w:r w:rsidR="00633162">
        <w:rPr>
          <w:rFonts w:eastAsia="Times New Roman" w:cs="Times New Roman"/>
          <w:szCs w:val="28"/>
        </w:rPr>
        <w:t>,</w:t>
      </w:r>
      <w:r w:rsidR="00633162" w:rsidRPr="00633162">
        <w:rPr>
          <w:rFonts w:eastAsia="Times New Roman" w:cs="Times New Roman"/>
          <w:szCs w:val="28"/>
        </w:rPr>
        <w:t xml:space="preserve"> Kế hoạch số 392</w:t>
      </w:r>
      <w:r w:rsidR="00633162">
        <w:rPr>
          <w:rFonts w:eastAsia="Times New Roman" w:cs="Times New Roman"/>
          <w:szCs w:val="28"/>
        </w:rPr>
        <w:t>/KH-UBND</w:t>
      </w:r>
      <w:r w:rsidR="00633162" w:rsidRPr="00633162">
        <w:rPr>
          <w:rFonts w:eastAsia="Times New Roman" w:cs="Times New Roman"/>
          <w:szCs w:val="28"/>
        </w:rPr>
        <w:t xml:space="preserve"> ngày 24/11/2023 của UBND thành phố về triển khai thực hiện </w:t>
      </w:r>
      <w:r w:rsidR="00F659AE">
        <w:rPr>
          <w:rFonts w:eastAsia="Times New Roman" w:cs="Times New Roman"/>
          <w:szCs w:val="28"/>
        </w:rPr>
        <w:t xml:space="preserve">Chỉ thị số 23/CT-TW ngày 25/5/2023 của Ban Bí thư Trung </w:t>
      </w:r>
      <w:r w:rsidR="00633162">
        <w:rPr>
          <w:rFonts w:eastAsia="Times New Roman" w:cs="Times New Roman"/>
          <w:szCs w:val="28"/>
        </w:rPr>
        <w:t>ươ</w:t>
      </w:r>
      <w:r w:rsidR="00F659AE">
        <w:rPr>
          <w:rFonts w:eastAsia="Times New Roman" w:cs="Times New Roman"/>
          <w:szCs w:val="28"/>
        </w:rPr>
        <w:t xml:space="preserve">ng Đảng về tăng cường sự lãnh đạo của Đảng đối với công tác bảo đảm </w:t>
      </w:r>
      <w:r w:rsidR="00247542">
        <w:rPr>
          <w:rFonts w:eastAsia="Times New Roman" w:cs="Times New Roman"/>
          <w:szCs w:val="28"/>
        </w:rPr>
        <w:t xml:space="preserve">trật tự an toàn giao thông </w:t>
      </w:r>
      <w:r w:rsidR="00633162">
        <w:rPr>
          <w:rFonts w:eastAsia="Times New Roman" w:cs="Times New Roman"/>
          <w:szCs w:val="28"/>
        </w:rPr>
        <w:t xml:space="preserve">trong tình hình mới; Kế hoạch số </w:t>
      </w:r>
      <w:r w:rsidR="00633162" w:rsidRPr="00633162">
        <w:rPr>
          <w:rFonts w:eastAsia="Times New Roman" w:cs="Times New Roman"/>
          <w:szCs w:val="28"/>
        </w:rPr>
        <w:t>53/KH-UBND ngày 06/02/2024 của UBND thành phố Phan Rang</w:t>
      </w:r>
      <w:r w:rsidR="009E3E00">
        <w:rPr>
          <w:rFonts w:eastAsia="Times New Roman" w:cs="Times New Roman"/>
          <w:szCs w:val="28"/>
        </w:rPr>
        <w:t>-</w:t>
      </w:r>
      <w:r w:rsidR="00633162" w:rsidRPr="00633162">
        <w:rPr>
          <w:rFonts w:eastAsia="Times New Roman" w:cs="Times New Roman"/>
          <w:szCs w:val="28"/>
        </w:rPr>
        <w:t>Tháp Chàm về việc triển khai thực hiện Chỉ thị số 31/CT-TTg ngày 21/12/2023 của Thủ tướng Chính phủ về tăng cường công tác bảo đảm trật tự, an toàn giao thông cho lứa tuổi học sinh trong tình hình mới</w:t>
      </w:r>
      <w:r w:rsidR="00633162">
        <w:rPr>
          <w:rFonts w:eastAsia="Times New Roman" w:cs="Times New Roman"/>
          <w:szCs w:val="28"/>
        </w:rPr>
        <w:t>.</w:t>
      </w:r>
    </w:p>
    <w:p w:rsidR="00AD0B94" w:rsidRPr="009E3E00" w:rsidRDefault="00633162" w:rsidP="00A769FF">
      <w:pPr>
        <w:spacing w:before="0" w:after="120" w:line="276" w:lineRule="auto"/>
        <w:ind w:firstLine="709"/>
        <w:jc w:val="both"/>
        <w:rPr>
          <w:rFonts w:eastAsia="Times New Roman" w:cs="Times New Roman"/>
          <w:spacing w:val="-2"/>
          <w:szCs w:val="28"/>
        </w:rPr>
      </w:pPr>
      <w:r w:rsidRPr="009E3E00">
        <w:rPr>
          <w:rFonts w:eastAsia="Times New Roman" w:cs="Times New Roman"/>
          <w:b/>
          <w:spacing w:val="-2"/>
          <w:szCs w:val="28"/>
        </w:rPr>
        <w:t xml:space="preserve">2. Công an thành </w:t>
      </w:r>
      <w:proofErr w:type="gramStart"/>
      <w:r w:rsidRPr="009E3E00">
        <w:rPr>
          <w:rFonts w:eastAsia="Times New Roman" w:cs="Times New Roman"/>
          <w:b/>
          <w:spacing w:val="-2"/>
          <w:szCs w:val="28"/>
        </w:rPr>
        <w:t xml:space="preserve">phố </w:t>
      </w:r>
      <w:r w:rsidR="00C474BB" w:rsidRPr="009E3E00">
        <w:rPr>
          <w:rFonts w:eastAsia="Times New Roman" w:cs="Times New Roman"/>
          <w:b/>
          <w:spacing w:val="-2"/>
          <w:szCs w:val="28"/>
        </w:rPr>
        <w:t>:</w:t>
      </w:r>
      <w:proofErr w:type="gramEnd"/>
      <w:r w:rsidR="00C474BB" w:rsidRPr="009E3E00">
        <w:rPr>
          <w:rFonts w:eastAsia="Times New Roman" w:cs="Times New Roman"/>
          <w:b/>
          <w:spacing w:val="-2"/>
          <w:szCs w:val="28"/>
        </w:rPr>
        <w:t xml:space="preserve"> </w:t>
      </w:r>
      <w:r w:rsidR="009E3E00" w:rsidRPr="009E3E00">
        <w:rPr>
          <w:rFonts w:eastAsia="Times New Roman" w:cs="Times New Roman"/>
          <w:spacing w:val="-2"/>
          <w:szCs w:val="28"/>
        </w:rPr>
        <w:t>Đ</w:t>
      </w:r>
      <w:r w:rsidR="005018FB" w:rsidRPr="009E3E00">
        <w:rPr>
          <w:rFonts w:eastAsia="Times New Roman" w:cs="Times New Roman"/>
          <w:spacing w:val="-2"/>
          <w:szCs w:val="28"/>
        </w:rPr>
        <w:t>ẩy mạnh</w:t>
      </w:r>
      <w:r w:rsidR="00C474BB" w:rsidRPr="009E3E00">
        <w:rPr>
          <w:rFonts w:eastAsia="Times New Roman" w:cs="Times New Roman"/>
          <w:spacing w:val="-2"/>
          <w:szCs w:val="28"/>
        </w:rPr>
        <w:t xml:space="preserve"> công tác tuyên truyền, vận động quần chính Nhân dân thực hiện nghiêm túc các chủ trương của Đảng, pháp luật của Nhà nước về </w:t>
      </w:r>
      <w:r w:rsidR="00BD276D">
        <w:rPr>
          <w:rFonts w:eastAsia="Times New Roman" w:cs="Times New Roman"/>
          <w:spacing w:val="-2"/>
          <w:szCs w:val="28"/>
        </w:rPr>
        <w:t>trật tự an toàn giao thông</w:t>
      </w:r>
      <w:r w:rsidR="00C474BB" w:rsidRPr="009E3E00">
        <w:rPr>
          <w:rFonts w:eastAsia="Times New Roman" w:cs="Times New Roman"/>
          <w:spacing w:val="-2"/>
          <w:szCs w:val="28"/>
        </w:rPr>
        <w:t>TTATGT.</w:t>
      </w:r>
      <w:r w:rsidR="00C474BB" w:rsidRPr="009E3E00">
        <w:rPr>
          <w:rFonts w:eastAsia="Times New Roman" w:cs="Times New Roman"/>
          <w:b/>
          <w:spacing w:val="-2"/>
          <w:szCs w:val="28"/>
        </w:rPr>
        <w:t xml:space="preserve"> </w:t>
      </w:r>
      <w:r w:rsidR="00C474BB" w:rsidRPr="009E3E00">
        <w:rPr>
          <w:rFonts w:eastAsia="Times New Roman" w:cs="Times New Roman"/>
          <w:spacing w:val="-2"/>
          <w:szCs w:val="28"/>
        </w:rPr>
        <w:t>T</w:t>
      </w:r>
      <w:r w:rsidRPr="009E3E00">
        <w:rPr>
          <w:rFonts w:eastAsia="Times New Roman" w:cs="Times New Roman"/>
          <w:spacing w:val="-2"/>
          <w:szCs w:val="28"/>
        </w:rPr>
        <w:t>iếp tục tăng cường tuần tra kiểm soát, kiểm tra, xử lý</w:t>
      </w:r>
      <w:r w:rsidR="00DE635F" w:rsidRPr="009E3E00">
        <w:rPr>
          <w:rFonts w:eastAsia="Times New Roman" w:cs="Times New Roman"/>
          <w:spacing w:val="-2"/>
          <w:szCs w:val="28"/>
        </w:rPr>
        <w:t xml:space="preserve"> </w:t>
      </w:r>
      <w:r w:rsidR="009E3E00" w:rsidRPr="009E3E00">
        <w:rPr>
          <w:rFonts w:eastAsia="Times New Roman" w:cs="Times New Roman"/>
          <w:spacing w:val="-2"/>
          <w:szCs w:val="28"/>
        </w:rPr>
        <w:t xml:space="preserve">nghiêm </w:t>
      </w:r>
      <w:r w:rsidR="00DE635F" w:rsidRPr="009E3E00">
        <w:rPr>
          <w:rFonts w:eastAsia="Times New Roman" w:cs="Times New Roman"/>
          <w:spacing w:val="-2"/>
          <w:szCs w:val="28"/>
        </w:rPr>
        <w:t>các</w:t>
      </w:r>
      <w:r w:rsidRPr="009E3E00">
        <w:rPr>
          <w:rFonts w:eastAsia="Times New Roman" w:cs="Times New Roman"/>
          <w:spacing w:val="-2"/>
          <w:szCs w:val="28"/>
        </w:rPr>
        <w:t xml:space="preserve"> hành vi vi phạm là nguyên nhân trực tiếp gây </w:t>
      </w:r>
      <w:r w:rsidR="009E3E00" w:rsidRPr="009E3E00">
        <w:rPr>
          <w:rFonts w:eastAsia="Times New Roman" w:cs="Times New Roman"/>
          <w:spacing w:val="-2"/>
          <w:szCs w:val="28"/>
        </w:rPr>
        <w:t>tai nạn giao thông (</w:t>
      </w:r>
      <w:r w:rsidRPr="009E3E00">
        <w:rPr>
          <w:rFonts w:eastAsia="Times New Roman" w:cs="Times New Roman"/>
          <w:spacing w:val="-2"/>
          <w:szCs w:val="28"/>
        </w:rPr>
        <w:t>vi phạm tốc độ, nồng độ cồn, chất ma túy</w:t>
      </w:r>
      <w:r w:rsidR="00AD0B94" w:rsidRPr="009E3E00">
        <w:rPr>
          <w:rFonts w:eastAsia="Times New Roman" w:cs="Times New Roman"/>
          <w:spacing w:val="-2"/>
          <w:szCs w:val="28"/>
        </w:rPr>
        <w:t xml:space="preserve">; chuyển hướng, </w:t>
      </w:r>
      <w:r w:rsidRPr="009E3E00">
        <w:rPr>
          <w:rFonts w:eastAsia="Times New Roman" w:cs="Times New Roman"/>
          <w:spacing w:val="-2"/>
          <w:szCs w:val="28"/>
        </w:rPr>
        <w:t xml:space="preserve">tránh, vượt, dừng, đỗ sai quy định; vi phạm quá tải trọng, “cơi, nới” thành thùng </w:t>
      </w:r>
      <w:r w:rsidRPr="009E3E00">
        <w:rPr>
          <w:rFonts w:eastAsia="Times New Roman" w:cs="Times New Roman"/>
          <w:spacing w:val="-2"/>
          <w:szCs w:val="28"/>
        </w:rPr>
        <w:lastRenderedPageBreak/>
        <w:t>xe</w:t>
      </w:r>
      <w:r w:rsidR="00DE635F" w:rsidRPr="009E3E00">
        <w:rPr>
          <w:rFonts w:eastAsia="Times New Roman" w:cs="Times New Roman"/>
          <w:spacing w:val="-2"/>
          <w:szCs w:val="28"/>
        </w:rPr>
        <w:t>;</w:t>
      </w:r>
      <w:r w:rsidR="00AD0B94" w:rsidRPr="009E3E00">
        <w:rPr>
          <w:rFonts w:eastAsia="Times New Roman" w:cs="Times New Roman"/>
          <w:spacing w:val="-2"/>
          <w:szCs w:val="28"/>
        </w:rPr>
        <w:t xml:space="preserve"> không chấp hành hiệu lệnh của đèn tín hiệu giao thông</w:t>
      </w:r>
      <w:r w:rsidR="009E3E00" w:rsidRPr="009E3E00">
        <w:rPr>
          <w:rFonts w:eastAsia="Times New Roman" w:cs="Times New Roman"/>
          <w:spacing w:val="-2"/>
          <w:szCs w:val="28"/>
        </w:rPr>
        <w:t>)</w:t>
      </w:r>
      <w:r w:rsidR="005018FB" w:rsidRPr="009E3E00">
        <w:rPr>
          <w:rFonts w:eastAsia="Times New Roman" w:cs="Times New Roman"/>
          <w:spacing w:val="-2"/>
          <w:szCs w:val="28"/>
        </w:rPr>
        <w:t>. Duy trì công tác</w:t>
      </w:r>
      <w:r w:rsidR="00AD0B94" w:rsidRPr="009E3E00">
        <w:rPr>
          <w:rFonts w:eastAsia="Times New Roman" w:cs="Times New Roman"/>
          <w:spacing w:val="-2"/>
          <w:szCs w:val="28"/>
        </w:rPr>
        <w:t xml:space="preserve"> phòng, chống đua xe trái phép. </w:t>
      </w:r>
    </w:p>
    <w:p w:rsidR="00464EF1" w:rsidRDefault="00464EF1" w:rsidP="005F0ED7">
      <w:pPr>
        <w:spacing w:before="0" w:after="120" w:line="276" w:lineRule="auto"/>
        <w:ind w:firstLine="709"/>
        <w:jc w:val="both"/>
        <w:rPr>
          <w:rFonts w:eastAsia="Times New Roman" w:cs="Times New Roman"/>
          <w:szCs w:val="28"/>
        </w:rPr>
      </w:pPr>
      <w:r w:rsidRPr="00416CDF">
        <w:rPr>
          <w:rFonts w:eastAsia="Times New Roman" w:cs="Times New Roman"/>
          <w:b/>
          <w:szCs w:val="28"/>
        </w:rPr>
        <w:t xml:space="preserve">3. </w:t>
      </w:r>
      <w:r w:rsidR="005F0ED7" w:rsidRPr="00416CDF">
        <w:rPr>
          <w:rFonts w:eastAsia="Times New Roman" w:cs="Times New Roman"/>
          <w:b/>
          <w:szCs w:val="28"/>
        </w:rPr>
        <w:t>Phòng Văn hoá-Thông tin; Trung tâm Văn hoá-Thể thao và Truyền thanh thành phố:</w:t>
      </w:r>
      <w:r w:rsidR="005F0ED7" w:rsidRPr="005F0ED7">
        <w:rPr>
          <w:rFonts w:eastAsia="Times New Roman" w:cs="Times New Roman"/>
          <w:szCs w:val="28"/>
        </w:rPr>
        <w:t xml:space="preserve"> </w:t>
      </w:r>
      <w:r w:rsidRPr="00464EF1">
        <w:rPr>
          <w:rFonts w:eastAsia="Times New Roman" w:cs="Times New Roman"/>
          <w:szCs w:val="28"/>
        </w:rPr>
        <w:t>Tiếp tục đa dạng hóa nội dung, hình thức, nâng cao hiệu quả công tác tuyên truyền p</w:t>
      </w:r>
      <w:r w:rsidR="009E3E00">
        <w:rPr>
          <w:rFonts w:eastAsia="Times New Roman" w:cs="Times New Roman"/>
          <w:szCs w:val="28"/>
        </w:rPr>
        <w:t xml:space="preserve">hù hợp với từng nhóm đối tượng; đổi mới phương thức </w:t>
      </w:r>
      <w:r w:rsidRPr="00464EF1">
        <w:rPr>
          <w:rFonts w:eastAsia="Times New Roman" w:cs="Times New Roman"/>
          <w:szCs w:val="28"/>
        </w:rPr>
        <w:t xml:space="preserve">truyền, phổ biến, giáo dục pháp luật về giao thông theo hướng dễ hiểu, dễ tiếp thu, phù hợp với từng đối tượng, địa bàn… nhằm nâng cao nhận thức, trách nhiệm của cán bộ, đảng viên và Nhân dân về bảo đảm </w:t>
      </w:r>
      <w:r w:rsidR="00BD276D">
        <w:rPr>
          <w:rFonts w:eastAsia="Times New Roman" w:cs="Times New Roman"/>
          <w:spacing w:val="-2"/>
          <w:szCs w:val="28"/>
        </w:rPr>
        <w:t>trật tự an toàn giao thông</w:t>
      </w:r>
      <w:r>
        <w:rPr>
          <w:rFonts w:eastAsia="Times New Roman" w:cs="Times New Roman"/>
          <w:szCs w:val="28"/>
        </w:rPr>
        <w:t xml:space="preserve">. </w:t>
      </w:r>
      <w:r w:rsidR="009E3E00">
        <w:rPr>
          <w:rFonts w:eastAsia="Times New Roman" w:cs="Times New Roman"/>
          <w:szCs w:val="28"/>
        </w:rPr>
        <w:t xml:space="preserve">Phối hợp chặt chẽ với các phương tiện truyền thanh của tỉnh và thành phố thực hiện phát thanh định kỳ đảm bảo người dân dễ tiếp cận các thông tin hữu ích về </w:t>
      </w:r>
      <w:proofErr w:type="gramStart"/>
      <w:r w:rsidR="009E3E00">
        <w:rPr>
          <w:rFonts w:eastAsia="Times New Roman" w:cs="Times New Roman"/>
          <w:szCs w:val="28"/>
        </w:rPr>
        <w:t>an</w:t>
      </w:r>
      <w:proofErr w:type="gramEnd"/>
      <w:r w:rsidR="009E3E00">
        <w:rPr>
          <w:rFonts w:eastAsia="Times New Roman" w:cs="Times New Roman"/>
          <w:szCs w:val="28"/>
        </w:rPr>
        <w:t xml:space="preserve"> toàn giao thông trên địa bàn. </w:t>
      </w:r>
    </w:p>
    <w:p w:rsidR="00464EF1" w:rsidRPr="00416CDF" w:rsidRDefault="00464EF1" w:rsidP="00464EF1">
      <w:pPr>
        <w:spacing w:before="0" w:after="120" w:line="276" w:lineRule="auto"/>
        <w:ind w:firstLine="709"/>
        <w:jc w:val="both"/>
        <w:rPr>
          <w:rFonts w:eastAsia="Times New Roman" w:cs="Times New Roman"/>
          <w:b/>
          <w:szCs w:val="28"/>
        </w:rPr>
      </w:pPr>
      <w:r w:rsidRPr="00416CDF">
        <w:rPr>
          <w:rFonts w:eastAsia="Times New Roman" w:cs="Times New Roman"/>
          <w:b/>
          <w:szCs w:val="28"/>
        </w:rPr>
        <w:t>4.</w:t>
      </w:r>
      <w:r w:rsidR="00C474BB">
        <w:rPr>
          <w:rFonts w:eastAsia="Times New Roman" w:cs="Times New Roman"/>
          <w:b/>
          <w:szCs w:val="28"/>
        </w:rPr>
        <w:t xml:space="preserve"> BGH các trường THPT,</w:t>
      </w:r>
      <w:r w:rsidRPr="00416CDF">
        <w:rPr>
          <w:rFonts w:eastAsia="Times New Roman" w:cs="Times New Roman"/>
          <w:b/>
          <w:szCs w:val="28"/>
        </w:rPr>
        <w:t xml:space="preserve"> Phòng Giáo dục và Đào tạo thành phố:</w:t>
      </w:r>
    </w:p>
    <w:p w:rsidR="00464EF1" w:rsidRPr="009E3E00" w:rsidRDefault="00464EF1" w:rsidP="00464EF1">
      <w:pPr>
        <w:spacing w:before="0" w:after="120" w:line="276" w:lineRule="auto"/>
        <w:ind w:firstLine="709"/>
        <w:jc w:val="both"/>
        <w:rPr>
          <w:rFonts w:eastAsia="Times New Roman" w:cs="Times New Roman"/>
          <w:spacing w:val="-2"/>
          <w:szCs w:val="28"/>
        </w:rPr>
      </w:pPr>
      <w:r w:rsidRPr="009E3E00">
        <w:rPr>
          <w:rFonts w:eastAsia="Times New Roman" w:cs="Times New Roman"/>
          <w:spacing w:val="-2"/>
          <w:szCs w:val="28"/>
        </w:rPr>
        <w:t xml:space="preserve">- </w:t>
      </w:r>
      <w:r w:rsidR="009E3E00" w:rsidRPr="009E3E00">
        <w:rPr>
          <w:rFonts w:eastAsia="Times New Roman" w:cs="Times New Roman"/>
          <w:spacing w:val="-2"/>
          <w:szCs w:val="28"/>
        </w:rPr>
        <w:t xml:space="preserve">Tổ chức </w:t>
      </w:r>
      <w:r w:rsidR="00C474BB" w:rsidRPr="009E3E00">
        <w:rPr>
          <w:rFonts w:eastAsia="Times New Roman" w:cs="Times New Roman"/>
          <w:spacing w:val="-2"/>
          <w:szCs w:val="28"/>
        </w:rPr>
        <w:t>p</w:t>
      </w:r>
      <w:r w:rsidRPr="009E3E00">
        <w:rPr>
          <w:rFonts w:eastAsia="Times New Roman" w:cs="Times New Roman"/>
          <w:spacing w:val="-2"/>
          <w:szCs w:val="28"/>
        </w:rPr>
        <w:t xml:space="preserve">hát động </w:t>
      </w:r>
      <w:r w:rsidR="009E3E00" w:rsidRPr="009E3E00">
        <w:rPr>
          <w:rFonts w:eastAsia="Times New Roman" w:cs="Times New Roman"/>
          <w:spacing w:val="-2"/>
          <w:szCs w:val="28"/>
        </w:rPr>
        <w:t>trong toàn ngành</w:t>
      </w:r>
      <w:r w:rsidR="00BD276D">
        <w:rPr>
          <w:rFonts w:eastAsia="Times New Roman" w:cs="Times New Roman"/>
          <w:spacing w:val="-2"/>
          <w:szCs w:val="28"/>
        </w:rPr>
        <w:t>,</w:t>
      </w:r>
      <w:r w:rsidR="009E3E00" w:rsidRPr="009E3E00">
        <w:rPr>
          <w:rFonts w:eastAsia="Times New Roman" w:cs="Times New Roman"/>
          <w:spacing w:val="-2"/>
          <w:szCs w:val="28"/>
        </w:rPr>
        <w:t xml:space="preserve"> </w:t>
      </w:r>
      <w:r w:rsidRPr="009E3E00">
        <w:rPr>
          <w:rFonts w:eastAsia="Times New Roman" w:cs="Times New Roman"/>
          <w:spacing w:val="-2"/>
          <w:szCs w:val="28"/>
        </w:rPr>
        <w:t xml:space="preserve">phong trào thi đua bảo đảm </w:t>
      </w:r>
      <w:r w:rsidR="00BD276D">
        <w:rPr>
          <w:rFonts w:eastAsia="Times New Roman" w:cs="Times New Roman"/>
          <w:spacing w:val="-2"/>
          <w:szCs w:val="28"/>
        </w:rPr>
        <w:t>trật tự an toàn giao thông</w:t>
      </w:r>
      <w:r w:rsidRPr="009E3E00">
        <w:rPr>
          <w:rFonts w:eastAsia="Times New Roman" w:cs="Times New Roman"/>
          <w:spacing w:val="-2"/>
          <w:szCs w:val="28"/>
        </w:rPr>
        <w:t>; tổ chức cho học sinh</w:t>
      </w:r>
      <w:r w:rsidR="001D2BE4" w:rsidRPr="009E3E00">
        <w:rPr>
          <w:rFonts w:eastAsia="Times New Roman" w:cs="Times New Roman"/>
          <w:spacing w:val="-2"/>
          <w:szCs w:val="28"/>
        </w:rPr>
        <w:t>, phụ huynh và BGH các trường</w:t>
      </w:r>
      <w:r w:rsidRPr="009E3E00">
        <w:rPr>
          <w:rFonts w:eastAsia="Times New Roman" w:cs="Times New Roman"/>
          <w:spacing w:val="-2"/>
          <w:szCs w:val="28"/>
        </w:rPr>
        <w:t xml:space="preserve"> ký cam kết không vi phạm các quy định và đưa việc chấp hành pháp luật về </w:t>
      </w:r>
      <w:r w:rsidR="00BD276D">
        <w:rPr>
          <w:rFonts w:eastAsia="Times New Roman" w:cs="Times New Roman"/>
          <w:spacing w:val="-2"/>
          <w:szCs w:val="28"/>
        </w:rPr>
        <w:t>trật tự an toàn giao thông</w:t>
      </w:r>
      <w:r w:rsidRPr="009E3E00">
        <w:rPr>
          <w:rFonts w:eastAsia="Times New Roman" w:cs="Times New Roman"/>
          <w:spacing w:val="-2"/>
          <w:szCs w:val="28"/>
        </w:rPr>
        <w:t xml:space="preserve"> là một tiêu chí phân loại thi đua của nhà trường, giáo viên, đánh giá đạo đức học sinh. Xử lý nghiêm và có biện pháp giáo dục, răn đe, uốn nắn kịp thời đối với các trường hợp học sinh vi phạm Luật Giao thông, kể cả học sinh vi phạm thông qua công tác kiểm tra của nhà trường, đặc biệt là đối với các trường hợp học sinh điều khiển xe mô tô, xe gắn máy khi chưa đủ tuổi </w:t>
      </w:r>
      <w:r w:rsidR="00C474BB" w:rsidRPr="009E3E00">
        <w:rPr>
          <w:rFonts w:eastAsia="Times New Roman" w:cs="Times New Roman"/>
          <w:spacing w:val="-2"/>
          <w:szCs w:val="28"/>
        </w:rPr>
        <w:t>đến trường</w:t>
      </w:r>
      <w:r w:rsidRPr="009E3E00">
        <w:rPr>
          <w:rFonts w:eastAsia="Times New Roman" w:cs="Times New Roman"/>
          <w:spacing w:val="-2"/>
          <w:szCs w:val="28"/>
        </w:rPr>
        <w:t>.</w:t>
      </w:r>
    </w:p>
    <w:p w:rsidR="000D56E1" w:rsidRDefault="00464EF1" w:rsidP="00464EF1">
      <w:pPr>
        <w:spacing w:before="0" w:after="120" w:line="276" w:lineRule="auto"/>
        <w:ind w:firstLine="709"/>
        <w:jc w:val="both"/>
        <w:rPr>
          <w:rFonts w:eastAsia="Times New Roman" w:cs="Times New Roman"/>
          <w:szCs w:val="28"/>
        </w:rPr>
      </w:pPr>
      <w:r w:rsidRPr="00464EF1">
        <w:rPr>
          <w:rFonts w:eastAsia="Times New Roman" w:cs="Times New Roman"/>
          <w:szCs w:val="28"/>
        </w:rPr>
        <w:t xml:space="preserve">- Phối hợp Công an thành phố, Công an các phường, xã và các cơ quan, đơn vị liên quan </w:t>
      </w:r>
      <w:r w:rsidR="00C474BB">
        <w:rPr>
          <w:rFonts w:eastAsia="Times New Roman" w:cs="Times New Roman"/>
          <w:szCs w:val="28"/>
        </w:rPr>
        <w:t>đẩy mạnh</w:t>
      </w:r>
      <w:r w:rsidRPr="00464EF1">
        <w:rPr>
          <w:rFonts w:eastAsia="Times New Roman" w:cs="Times New Roman"/>
          <w:szCs w:val="28"/>
        </w:rPr>
        <w:t xml:space="preserve"> công tác tuyên truyền, phổ biến, giáo dục pháp luật </w:t>
      </w:r>
      <w:r w:rsidR="001C7A92">
        <w:rPr>
          <w:rFonts w:eastAsia="Times New Roman" w:cs="Times New Roman"/>
          <w:szCs w:val="28"/>
        </w:rPr>
        <w:t>nhằm</w:t>
      </w:r>
      <w:r w:rsidRPr="00464EF1">
        <w:rPr>
          <w:rFonts w:eastAsia="Times New Roman" w:cs="Times New Roman"/>
          <w:szCs w:val="28"/>
        </w:rPr>
        <w:t xml:space="preserve"> nâng cao ý thức </w:t>
      </w:r>
      <w:r w:rsidR="001C7A92">
        <w:rPr>
          <w:rFonts w:eastAsia="Times New Roman" w:cs="Times New Roman"/>
          <w:szCs w:val="28"/>
        </w:rPr>
        <w:t xml:space="preserve">tự giác </w:t>
      </w:r>
      <w:r w:rsidRPr="00464EF1">
        <w:rPr>
          <w:rFonts w:eastAsia="Times New Roman" w:cs="Times New Roman"/>
          <w:szCs w:val="28"/>
        </w:rPr>
        <w:t>chấp hành pháp luật về giao thông đường bộ cho học sinh</w:t>
      </w:r>
      <w:r w:rsidR="00BA3ADA">
        <w:rPr>
          <w:rFonts w:eastAsia="Times New Roman" w:cs="Times New Roman"/>
          <w:szCs w:val="28"/>
        </w:rPr>
        <w:t>. D</w:t>
      </w:r>
      <w:r w:rsidR="001F0BC6">
        <w:rPr>
          <w:rFonts w:eastAsia="Times New Roman" w:cs="Times New Roman"/>
          <w:szCs w:val="28"/>
        </w:rPr>
        <w:t>uy trì</w:t>
      </w:r>
      <w:r w:rsidR="000D56E1">
        <w:rPr>
          <w:rFonts w:eastAsia="Times New Roman" w:cs="Times New Roman"/>
          <w:szCs w:val="28"/>
        </w:rPr>
        <w:t xml:space="preserve"> mô hình </w:t>
      </w:r>
      <w:r w:rsidR="00BA3ADA">
        <w:rPr>
          <w:rFonts w:eastAsia="Times New Roman" w:cs="Times New Roman"/>
          <w:szCs w:val="28"/>
        </w:rPr>
        <w:t>“</w:t>
      </w:r>
      <w:r w:rsidR="000D56E1" w:rsidRPr="000D56E1">
        <w:rPr>
          <w:rFonts w:eastAsia="Times New Roman" w:cs="Times New Roman"/>
          <w:szCs w:val="28"/>
        </w:rPr>
        <w:t xml:space="preserve">Cổng trường </w:t>
      </w:r>
      <w:proofErr w:type="gramStart"/>
      <w:r w:rsidR="000D56E1" w:rsidRPr="000D56E1">
        <w:rPr>
          <w:rFonts w:eastAsia="Times New Roman" w:cs="Times New Roman"/>
          <w:szCs w:val="28"/>
        </w:rPr>
        <w:t>an</w:t>
      </w:r>
      <w:proofErr w:type="gramEnd"/>
      <w:r w:rsidR="000D56E1" w:rsidRPr="000D56E1">
        <w:rPr>
          <w:rFonts w:eastAsia="Times New Roman" w:cs="Times New Roman"/>
          <w:szCs w:val="28"/>
        </w:rPr>
        <w:t xml:space="preserve"> toàn giao thông</w:t>
      </w:r>
      <w:r w:rsidR="00BA3ADA">
        <w:rPr>
          <w:rFonts w:eastAsia="Times New Roman" w:cs="Times New Roman"/>
          <w:szCs w:val="28"/>
        </w:rPr>
        <w:t>”</w:t>
      </w:r>
      <w:r w:rsidR="000D56E1">
        <w:rPr>
          <w:rFonts w:eastAsia="Times New Roman" w:cs="Times New Roman"/>
          <w:szCs w:val="28"/>
        </w:rPr>
        <w:t xml:space="preserve"> </w:t>
      </w:r>
      <w:r w:rsidR="001F0BC6">
        <w:rPr>
          <w:rFonts w:eastAsia="Times New Roman" w:cs="Times New Roman"/>
          <w:szCs w:val="28"/>
        </w:rPr>
        <w:t>tại các trường học trên địa bàn thành phố</w:t>
      </w:r>
      <w:r w:rsidR="00BA3ADA">
        <w:rPr>
          <w:rFonts w:eastAsia="Times New Roman" w:cs="Times New Roman"/>
          <w:szCs w:val="28"/>
        </w:rPr>
        <w:t xml:space="preserve">. </w:t>
      </w:r>
    </w:p>
    <w:p w:rsidR="000D56E1" w:rsidRDefault="000D56E1" w:rsidP="00464EF1">
      <w:pPr>
        <w:spacing w:before="0" w:after="120" w:line="276" w:lineRule="auto"/>
        <w:ind w:firstLine="709"/>
        <w:jc w:val="both"/>
        <w:rPr>
          <w:rFonts w:eastAsia="Times New Roman" w:cs="Times New Roman"/>
          <w:szCs w:val="28"/>
        </w:rPr>
      </w:pPr>
      <w:r w:rsidRPr="00B146DC">
        <w:rPr>
          <w:rFonts w:eastAsia="Times New Roman" w:cs="Times New Roman"/>
          <w:b/>
          <w:szCs w:val="28"/>
        </w:rPr>
        <w:t>5. Phòng Quản lý đô thị thành phố</w:t>
      </w:r>
      <w:r>
        <w:rPr>
          <w:rFonts w:eastAsia="Times New Roman" w:cs="Times New Roman"/>
          <w:szCs w:val="28"/>
        </w:rPr>
        <w:t xml:space="preserve">: </w:t>
      </w:r>
      <w:r w:rsidR="00417051" w:rsidRPr="00417051">
        <w:rPr>
          <w:rFonts w:eastAsia="Times New Roman" w:cs="Times New Roman"/>
          <w:szCs w:val="28"/>
        </w:rPr>
        <w:t>Thường xuyên tổ chức khảo sát, phát hiện các bất cập về tổ chức giao thông, hạ tầng giao thông, trên cơ sở đó kiến nghị đến các đơn vị chức năng kịp thời có giải pháp khắc phục, không để tồn tại các điểm đen, điểm tiềm ẩn về tai nạn giao thông, tạo thuận lợi cho Nhân dân tham gia giao thông an toàn</w:t>
      </w:r>
      <w:r w:rsidR="00417051">
        <w:rPr>
          <w:rFonts w:eastAsia="Times New Roman" w:cs="Times New Roman"/>
          <w:szCs w:val="28"/>
        </w:rPr>
        <w:t xml:space="preserve">. </w:t>
      </w:r>
      <w:r w:rsidR="001533BD">
        <w:rPr>
          <w:rFonts w:eastAsia="Times New Roman" w:cs="Times New Roman"/>
          <w:szCs w:val="28"/>
        </w:rPr>
        <w:t>Chú ý lập kế hoạch khảo sát khắc phục ngay các điểm bất hợp lý tại các tuyến đường thường xuyên xảy ra các vụ</w:t>
      </w:r>
      <w:r w:rsidR="00BD276D">
        <w:rPr>
          <w:rFonts w:eastAsia="Times New Roman" w:cs="Times New Roman"/>
          <w:szCs w:val="28"/>
        </w:rPr>
        <w:t xml:space="preserve"> tai nạn giao thông</w:t>
      </w:r>
      <w:r w:rsidR="001533BD">
        <w:rPr>
          <w:rFonts w:eastAsia="Times New Roman" w:cs="Times New Roman"/>
          <w:szCs w:val="28"/>
        </w:rPr>
        <w:t xml:space="preserve"> trong thời gian vừa qua</w:t>
      </w:r>
      <w:r w:rsidR="00BD276D">
        <w:rPr>
          <w:rFonts w:eastAsia="Times New Roman" w:cs="Times New Roman"/>
          <w:szCs w:val="28"/>
        </w:rPr>
        <w:t xml:space="preserve"> tại các tuyến</w:t>
      </w:r>
      <w:r w:rsidR="00CA5512">
        <w:rPr>
          <w:rFonts w:eastAsia="Times New Roman" w:cs="Times New Roman"/>
          <w:szCs w:val="28"/>
        </w:rPr>
        <w:t xml:space="preserve"> đường</w:t>
      </w:r>
      <w:r w:rsidR="001533BD">
        <w:rPr>
          <w:rFonts w:eastAsia="Times New Roman" w:cs="Times New Roman"/>
          <w:szCs w:val="28"/>
        </w:rPr>
        <w:t xml:space="preserve"> Phạm Ngũ Lão, Hải Thượng Lãn Ông, Trường Chinh, </w:t>
      </w:r>
      <w:r w:rsidR="00CA5512">
        <w:rPr>
          <w:rFonts w:eastAsia="Times New Roman" w:cs="Times New Roman"/>
          <w:szCs w:val="28"/>
        </w:rPr>
        <w:t>Phan Bội Châu</w:t>
      </w:r>
      <w:r w:rsidR="00DD542B">
        <w:rPr>
          <w:rFonts w:eastAsia="Times New Roman" w:cs="Times New Roman"/>
          <w:szCs w:val="28"/>
        </w:rPr>
        <w:t>, 21/8</w:t>
      </w:r>
      <w:r w:rsidR="00BD276D">
        <w:rPr>
          <w:rFonts w:eastAsia="Times New Roman" w:cs="Times New Roman"/>
          <w:szCs w:val="28"/>
        </w:rPr>
        <w:t>….</w:t>
      </w:r>
    </w:p>
    <w:p w:rsidR="001533BD" w:rsidRPr="005F0ED7" w:rsidRDefault="001533BD" w:rsidP="001533BD">
      <w:pPr>
        <w:spacing w:before="0" w:after="120" w:line="276" w:lineRule="auto"/>
        <w:ind w:firstLine="709"/>
        <w:jc w:val="both"/>
        <w:rPr>
          <w:rFonts w:eastAsia="Times New Roman" w:cs="Times New Roman"/>
          <w:szCs w:val="28"/>
        </w:rPr>
      </w:pPr>
      <w:r w:rsidRPr="001533BD">
        <w:rPr>
          <w:rFonts w:eastAsia="Times New Roman" w:cs="Times New Roman"/>
          <w:b/>
          <w:szCs w:val="28"/>
        </w:rPr>
        <w:t>6. Đội Quản lý trật tự đô thị thành phố:</w:t>
      </w:r>
      <w:r>
        <w:rPr>
          <w:rFonts w:eastAsia="Times New Roman" w:cs="Times New Roman"/>
          <w:b/>
          <w:szCs w:val="28"/>
        </w:rPr>
        <w:t xml:space="preserve"> </w:t>
      </w:r>
      <w:r w:rsidRPr="001533BD">
        <w:rPr>
          <w:rFonts w:eastAsia="Times New Roman" w:cs="Times New Roman"/>
          <w:szCs w:val="28"/>
        </w:rPr>
        <w:t xml:space="preserve">Tăng cường ra quân kiểm tra, xử lý các tổ chức, cá nhân </w:t>
      </w:r>
      <w:r w:rsidR="00BA3ADA">
        <w:rPr>
          <w:rFonts w:eastAsia="Times New Roman" w:cs="Times New Roman"/>
          <w:szCs w:val="28"/>
        </w:rPr>
        <w:t>lấn chiếm lòng đường, vỉa hè làm nơi kinh doanh buôn bán, tr</w:t>
      </w:r>
      <w:r w:rsidRPr="001533BD">
        <w:rPr>
          <w:rFonts w:eastAsia="Times New Roman" w:cs="Times New Roman"/>
          <w:szCs w:val="28"/>
        </w:rPr>
        <w:t xml:space="preserve">ông giữ phương tiện </w:t>
      </w:r>
      <w:r w:rsidR="00BA3ADA">
        <w:rPr>
          <w:rFonts w:eastAsia="Times New Roman" w:cs="Times New Roman"/>
          <w:szCs w:val="28"/>
        </w:rPr>
        <w:t xml:space="preserve">khi chưa được cơ quan có thẩm quyền cho </w:t>
      </w:r>
      <w:r w:rsidR="00BA3ADA">
        <w:rPr>
          <w:rFonts w:eastAsia="Times New Roman" w:cs="Times New Roman"/>
          <w:szCs w:val="28"/>
        </w:rPr>
        <w:lastRenderedPageBreak/>
        <w:t xml:space="preserve">phép; các hành vi tập kết </w:t>
      </w:r>
      <w:r w:rsidRPr="001533BD">
        <w:rPr>
          <w:rFonts w:eastAsia="Times New Roman" w:cs="Times New Roman"/>
          <w:szCs w:val="28"/>
        </w:rPr>
        <w:t xml:space="preserve">vật liệu xây dựng, phơi nông sản, căng lều bạt, ô dù làm che khuất tầm nhìn, </w:t>
      </w:r>
      <w:r w:rsidR="00BA3ADA">
        <w:rPr>
          <w:rFonts w:eastAsia="Times New Roman" w:cs="Times New Roman"/>
          <w:szCs w:val="28"/>
        </w:rPr>
        <w:t xml:space="preserve">vừa làm </w:t>
      </w:r>
      <w:r w:rsidRPr="001533BD">
        <w:rPr>
          <w:rFonts w:eastAsia="Times New Roman" w:cs="Times New Roman"/>
          <w:szCs w:val="28"/>
        </w:rPr>
        <w:t>ảnh hưởn</w:t>
      </w:r>
      <w:r w:rsidR="00BA3ADA">
        <w:rPr>
          <w:rFonts w:eastAsia="Times New Roman" w:cs="Times New Roman"/>
          <w:szCs w:val="28"/>
        </w:rPr>
        <w:t>g đến người tham gia giao thông vừa</w:t>
      </w:r>
      <w:r w:rsidRPr="001533BD">
        <w:rPr>
          <w:rFonts w:eastAsia="Times New Roman" w:cs="Times New Roman"/>
          <w:szCs w:val="28"/>
        </w:rPr>
        <w:t xml:space="preserve"> </w:t>
      </w:r>
      <w:r w:rsidR="00BA3ADA">
        <w:rPr>
          <w:rFonts w:eastAsia="Times New Roman" w:cs="Times New Roman"/>
          <w:szCs w:val="28"/>
        </w:rPr>
        <w:t xml:space="preserve">mất </w:t>
      </w:r>
      <w:r w:rsidRPr="001533BD">
        <w:rPr>
          <w:rFonts w:eastAsia="Times New Roman" w:cs="Times New Roman"/>
          <w:szCs w:val="28"/>
        </w:rPr>
        <w:t>mỹ quan đô thị trên các tuyến phố chính, tuyến phố văn minh, khu vực công cộng (xung quanh khu vực trụ sở Tỉnh ủy, UBND tỉnh, UBND thành phố, Quảng trường 16/4, nhà ga, bến xe, công viên, bệnh viện, các chợ lớn…).</w:t>
      </w:r>
    </w:p>
    <w:p w:rsidR="001F0BC6" w:rsidRDefault="001533BD" w:rsidP="00B146DC">
      <w:pPr>
        <w:spacing w:before="0" w:after="120" w:line="276" w:lineRule="auto"/>
        <w:ind w:firstLine="709"/>
        <w:jc w:val="both"/>
        <w:rPr>
          <w:rFonts w:eastAsia="Times New Roman" w:cs="Times New Roman"/>
          <w:szCs w:val="28"/>
        </w:rPr>
      </w:pPr>
      <w:r>
        <w:rPr>
          <w:rFonts w:eastAsia="Times New Roman" w:cs="Times New Roman"/>
          <w:b/>
          <w:szCs w:val="28"/>
        </w:rPr>
        <w:t>7</w:t>
      </w:r>
      <w:r w:rsidR="00AD0B94" w:rsidRPr="001533BD">
        <w:rPr>
          <w:rFonts w:eastAsia="Times New Roman" w:cs="Times New Roman"/>
          <w:b/>
          <w:szCs w:val="28"/>
        </w:rPr>
        <w:t xml:space="preserve">. </w:t>
      </w:r>
      <w:r>
        <w:rPr>
          <w:rFonts w:eastAsia="Times New Roman" w:cs="Times New Roman"/>
          <w:b/>
          <w:szCs w:val="28"/>
        </w:rPr>
        <w:t>Ban ATGT</w:t>
      </w:r>
      <w:r w:rsidR="00AD0B94" w:rsidRPr="001533BD">
        <w:rPr>
          <w:rFonts w:eastAsia="Times New Roman" w:cs="Times New Roman"/>
          <w:b/>
          <w:szCs w:val="28"/>
        </w:rPr>
        <w:t xml:space="preserve"> các phường, xã</w:t>
      </w:r>
      <w:r>
        <w:rPr>
          <w:rFonts w:eastAsia="Times New Roman" w:cs="Times New Roman"/>
          <w:b/>
          <w:szCs w:val="28"/>
        </w:rPr>
        <w:t>:</w:t>
      </w:r>
      <w:r w:rsidR="00AD0B94" w:rsidRPr="00AD0B94">
        <w:rPr>
          <w:rFonts w:eastAsia="Times New Roman" w:cs="Times New Roman"/>
          <w:szCs w:val="28"/>
        </w:rPr>
        <w:t xml:space="preserve"> </w:t>
      </w:r>
      <w:r w:rsidR="00BA3ADA">
        <w:rPr>
          <w:rFonts w:eastAsia="Times New Roman" w:cs="Times New Roman"/>
          <w:szCs w:val="28"/>
        </w:rPr>
        <w:t xml:space="preserve">tham mưu cấp ủy, chính quyền địa phương lãnh đạo, chỉ đạo hệ thống chính trị </w:t>
      </w:r>
      <w:r w:rsidR="00BD276D">
        <w:rPr>
          <w:rFonts w:eastAsia="Times New Roman" w:cs="Times New Roman"/>
          <w:szCs w:val="28"/>
        </w:rPr>
        <w:t xml:space="preserve">phường, xã </w:t>
      </w:r>
      <w:r w:rsidR="00BA3ADA">
        <w:rPr>
          <w:rFonts w:eastAsia="Times New Roman" w:cs="Times New Roman"/>
          <w:szCs w:val="28"/>
        </w:rPr>
        <w:t xml:space="preserve">quan tâm công tác bảo đảm an toàn giao thông của từng địa phương; </w:t>
      </w:r>
      <w:r w:rsidR="00AD0B94" w:rsidRPr="00AD0B94">
        <w:rPr>
          <w:rFonts w:eastAsia="Times New Roman" w:cs="Times New Roman"/>
          <w:szCs w:val="28"/>
        </w:rPr>
        <w:t>chỉ đạo</w:t>
      </w:r>
      <w:r>
        <w:rPr>
          <w:rFonts w:eastAsia="Times New Roman" w:cs="Times New Roman"/>
          <w:szCs w:val="28"/>
        </w:rPr>
        <w:t xml:space="preserve"> các thành viên </w:t>
      </w:r>
      <w:r w:rsidR="00BD276D">
        <w:rPr>
          <w:rFonts w:eastAsia="Times New Roman" w:cs="Times New Roman"/>
          <w:szCs w:val="28"/>
        </w:rPr>
        <w:t>B</w:t>
      </w:r>
      <w:r w:rsidR="00BA3ADA">
        <w:rPr>
          <w:rFonts w:eastAsia="Times New Roman" w:cs="Times New Roman"/>
          <w:szCs w:val="28"/>
        </w:rPr>
        <w:t xml:space="preserve">an ATGT phát huy tinh thần trách nhiệm, cùng với các lực lượng có liên quan tham gia </w:t>
      </w:r>
      <w:r w:rsidR="00AD0B94" w:rsidRPr="00AD0B94">
        <w:rPr>
          <w:rFonts w:eastAsia="Times New Roman" w:cs="Times New Roman"/>
          <w:szCs w:val="28"/>
        </w:rPr>
        <w:t>tuần tra</w:t>
      </w:r>
      <w:r w:rsidR="00BA3ADA">
        <w:rPr>
          <w:rFonts w:eastAsia="Times New Roman" w:cs="Times New Roman"/>
          <w:szCs w:val="28"/>
        </w:rPr>
        <w:t>,</w:t>
      </w:r>
      <w:r w:rsidR="00AD0B94" w:rsidRPr="00AD0B94">
        <w:rPr>
          <w:rFonts w:eastAsia="Times New Roman" w:cs="Times New Roman"/>
          <w:szCs w:val="28"/>
        </w:rPr>
        <w:t xml:space="preserve"> kiểm soát và xử lý nghiêm các </w:t>
      </w:r>
      <w:r w:rsidR="00BA3ADA">
        <w:rPr>
          <w:rFonts w:eastAsia="Times New Roman" w:cs="Times New Roman"/>
          <w:szCs w:val="28"/>
        </w:rPr>
        <w:t>hành vi vi phạm trật tự an toàn giao thông (lấ</w:t>
      </w:r>
      <w:r w:rsidR="00AD0B94" w:rsidRPr="00AD0B94">
        <w:rPr>
          <w:rFonts w:eastAsia="Times New Roman" w:cs="Times New Roman"/>
          <w:szCs w:val="28"/>
        </w:rPr>
        <w:t>n chiếm lòng, vỉa hè</w:t>
      </w:r>
      <w:r w:rsidR="00BA3ADA">
        <w:rPr>
          <w:rFonts w:eastAsia="Times New Roman" w:cs="Times New Roman"/>
          <w:szCs w:val="28"/>
        </w:rPr>
        <w:t xml:space="preserve">, </w:t>
      </w:r>
      <w:r w:rsidR="00AD0B94" w:rsidRPr="00AD0B94">
        <w:rPr>
          <w:rFonts w:eastAsia="Times New Roman" w:cs="Times New Roman"/>
          <w:szCs w:val="28"/>
        </w:rPr>
        <w:t xml:space="preserve">đậu đỗ phương tiện </w:t>
      </w:r>
      <w:r w:rsidR="00BA3ADA">
        <w:rPr>
          <w:rFonts w:eastAsia="Times New Roman" w:cs="Times New Roman"/>
          <w:szCs w:val="28"/>
        </w:rPr>
        <w:t xml:space="preserve">không đúng nơi quy định …) </w:t>
      </w:r>
      <w:r>
        <w:rPr>
          <w:rFonts w:eastAsia="Times New Roman" w:cs="Times New Roman"/>
          <w:szCs w:val="28"/>
        </w:rPr>
        <w:t xml:space="preserve">Bố trí lực lượng đảm bảo </w:t>
      </w:r>
      <w:r w:rsidR="00BD276D">
        <w:rPr>
          <w:rFonts w:eastAsia="Times New Roman" w:cs="Times New Roman"/>
          <w:szCs w:val="28"/>
        </w:rPr>
        <w:t>an toàn giao thông</w:t>
      </w:r>
      <w:r>
        <w:rPr>
          <w:rFonts w:eastAsia="Times New Roman" w:cs="Times New Roman"/>
          <w:szCs w:val="28"/>
        </w:rPr>
        <w:t xml:space="preserve"> tại các khu vực cổng trường học có đông phụ huynh và học sinh vào </w:t>
      </w:r>
      <w:r w:rsidRPr="001533BD">
        <w:rPr>
          <w:rFonts w:eastAsia="Times New Roman" w:cs="Times New Roman"/>
          <w:szCs w:val="28"/>
        </w:rPr>
        <w:t>các giờ vào lớp và tan học</w:t>
      </w:r>
      <w:r>
        <w:rPr>
          <w:rFonts w:eastAsia="Times New Roman" w:cs="Times New Roman"/>
          <w:szCs w:val="28"/>
        </w:rPr>
        <w:t>.</w:t>
      </w:r>
      <w:r w:rsidR="00A677BF">
        <w:rPr>
          <w:rFonts w:eastAsia="Times New Roman" w:cs="Times New Roman"/>
          <w:szCs w:val="28"/>
        </w:rPr>
        <w:t xml:space="preserve"> </w:t>
      </w:r>
    </w:p>
    <w:p w:rsidR="001533BD" w:rsidRDefault="001F0BC6" w:rsidP="00B146DC">
      <w:pPr>
        <w:spacing w:before="0" w:after="120" w:line="276" w:lineRule="auto"/>
        <w:ind w:firstLine="709"/>
        <w:jc w:val="both"/>
        <w:rPr>
          <w:rFonts w:eastAsia="Times New Roman" w:cs="Times New Roman"/>
          <w:szCs w:val="28"/>
        </w:rPr>
      </w:pPr>
      <w:r w:rsidRPr="006B26E2">
        <w:rPr>
          <w:rFonts w:eastAsia="Times New Roman" w:cs="Times New Roman"/>
          <w:b/>
          <w:szCs w:val="28"/>
        </w:rPr>
        <w:t>8.</w:t>
      </w:r>
      <w:r>
        <w:rPr>
          <w:rFonts w:eastAsia="Times New Roman" w:cs="Times New Roman"/>
          <w:szCs w:val="28"/>
        </w:rPr>
        <w:t xml:space="preserve"> Giao </w:t>
      </w:r>
      <w:r w:rsidR="00BD276D">
        <w:rPr>
          <w:rFonts w:eastAsia="Times New Roman" w:cs="Times New Roman"/>
          <w:szCs w:val="28"/>
        </w:rPr>
        <w:t xml:space="preserve">Thường trực </w:t>
      </w:r>
      <w:r>
        <w:rPr>
          <w:rFonts w:eastAsia="Times New Roman" w:cs="Times New Roman"/>
          <w:szCs w:val="28"/>
        </w:rPr>
        <w:t xml:space="preserve">Ban ATGT thành phố </w:t>
      </w:r>
      <w:proofErr w:type="gramStart"/>
      <w:r>
        <w:rPr>
          <w:rFonts w:eastAsia="Times New Roman" w:cs="Times New Roman"/>
          <w:szCs w:val="28"/>
        </w:rPr>
        <w:t>theo</w:t>
      </w:r>
      <w:proofErr w:type="gramEnd"/>
      <w:r>
        <w:rPr>
          <w:rFonts w:eastAsia="Times New Roman" w:cs="Times New Roman"/>
          <w:szCs w:val="28"/>
        </w:rPr>
        <w:t xml:space="preserve"> dõi, kiểm tra, đôn đốc việc thực hiện nội dung trên. Kịp thời ghi nhận, </w:t>
      </w:r>
      <w:r w:rsidR="00BA3ADA">
        <w:rPr>
          <w:rFonts w:eastAsia="Times New Roman" w:cs="Times New Roman"/>
          <w:szCs w:val="28"/>
        </w:rPr>
        <w:t xml:space="preserve">đề xuất </w:t>
      </w:r>
      <w:r>
        <w:rPr>
          <w:rFonts w:eastAsia="Times New Roman" w:cs="Times New Roman"/>
          <w:szCs w:val="28"/>
        </w:rPr>
        <w:t xml:space="preserve">biểu dương những tập thể, cá nhân có thành tích xuất sắc trong thực hiện nhiệm vụ bảo đảm </w:t>
      </w:r>
      <w:r w:rsidR="00BD276D">
        <w:rPr>
          <w:rFonts w:eastAsia="Times New Roman" w:cs="Times New Roman"/>
          <w:spacing w:val="-2"/>
          <w:szCs w:val="28"/>
        </w:rPr>
        <w:t xml:space="preserve">trật tự </w:t>
      </w:r>
      <w:proofErr w:type="gramStart"/>
      <w:r w:rsidR="00BD276D">
        <w:rPr>
          <w:rFonts w:eastAsia="Times New Roman" w:cs="Times New Roman"/>
          <w:spacing w:val="-2"/>
          <w:szCs w:val="28"/>
        </w:rPr>
        <w:t>an</w:t>
      </w:r>
      <w:proofErr w:type="gramEnd"/>
      <w:r w:rsidR="00BD276D">
        <w:rPr>
          <w:rFonts w:eastAsia="Times New Roman" w:cs="Times New Roman"/>
          <w:spacing w:val="-2"/>
          <w:szCs w:val="28"/>
        </w:rPr>
        <w:t xml:space="preserve"> toàn giao thông</w:t>
      </w:r>
      <w:r>
        <w:rPr>
          <w:rFonts w:eastAsia="Times New Roman" w:cs="Times New Roman"/>
          <w:szCs w:val="28"/>
        </w:rPr>
        <w:t xml:space="preserve">. Đồng thời </w:t>
      </w:r>
      <w:r w:rsidR="00BA3ADA">
        <w:rPr>
          <w:rFonts w:eastAsia="Times New Roman" w:cs="Times New Roman"/>
          <w:szCs w:val="28"/>
        </w:rPr>
        <w:t xml:space="preserve">kiến nghị cấp có thẩm quyền xem xét </w:t>
      </w:r>
      <w:r>
        <w:rPr>
          <w:rFonts w:eastAsia="Times New Roman" w:cs="Times New Roman"/>
          <w:szCs w:val="28"/>
        </w:rPr>
        <w:t xml:space="preserve">trách nhiệm đối với </w:t>
      </w:r>
      <w:r w:rsidR="00BA3ADA">
        <w:rPr>
          <w:rFonts w:eastAsia="Times New Roman" w:cs="Times New Roman"/>
          <w:szCs w:val="28"/>
        </w:rPr>
        <w:t>Người đứng đầu c</w:t>
      </w:r>
      <w:r>
        <w:rPr>
          <w:rFonts w:eastAsia="Times New Roman" w:cs="Times New Roman"/>
          <w:szCs w:val="28"/>
        </w:rPr>
        <w:t xml:space="preserve">ác cơ quan, đơn vị, Chủ tịch UBND các phường, xã </w:t>
      </w:r>
      <w:r w:rsidR="00BA3ADA">
        <w:rPr>
          <w:rFonts w:eastAsia="Times New Roman" w:cs="Times New Roman"/>
          <w:szCs w:val="28"/>
        </w:rPr>
        <w:t>đ</w:t>
      </w:r>
      <w:r>
        <w:rPr>
          <w:rFonts w:eastAsia="Times New Roman" w:cs="Times New Roman"/>
          <w:szCs w:val="28"/>
        </w:rPr>
        <w:t xml:space="preserve">ể </w:t>
      </w:r>
      <w:r w:rsidR="00BA3ADA">
        <w:rPr>
          <w:rFonts w:eastAsia="Times New Roman" w:cs="Times New Roman"/>
          <w:szCs w:val="28"/>
        </w:rPr>
        <w:t xml:space="preserve">tình hình tai nạn giao thông trên địa bàn </w:t>
      </w:r>
      <w:r w:rsidR="00BD276D">
        <w:rPr>
          <w:rFonts w:eastAsia="Times New Roman" w:cs="Times New Roman"/>
          <w:szCs w:val="28"/>
        </w:rPr>
        <w:t xml:space="preserve">gia tăng và </w:t>
      </w:r>
      <w:r w:rsidR="00BA3ADA">
        <w:rPr>
          <w:rFonts w:eastAsia="Times New Roman" w:cs="Times New Roman"/>
          <w:szCs w:val="28"/>
        </w:rPr>
        <w:t>diễn biến phức tạp</w:t>
      </w:r>
      <w:r w:rsidR="00BD276D">
        <w:rPr>
          <w:rFonts w:eastAsia="Times New Roman" w:cs="Times New Roman"/>
          <w:szCs w:val="28"/>
        </w:rPr>
        <w:t xml:space="preserve"> do nguyên nhân chủ quan</w:t>
      </w:r>
      <w:r w:rsidR="00BA3ADA">
        <w:rPr>
          <w:rFonts w:eastAsia="Times New Roman" w:cs="Times New Roman"/>
          <w:szCs w:val="28"/>
        </w:rPr>
        <w:t xml:space="preserve">, </w:t>
      </w:r>
      <w:r>
        <w:rPr>
          <w:rFonts w:eastAsia="Times New Roman" w:cs="Times New Roman"/>
          <w:szCs w:val="28"/>
        </w:rPr>
        <w:t>chịu trách nhiệm trước Chủ tịch UBND thành phố.</w:t>
      </w:r>
      <w:r w:rsidR="00A677BF">
        <w:rPr>
          <w:rFonts w:eastAsia="Times New Roman" w:cs="Times New Roman"/>
          <w:szCs w:val="28"/>
        </w:rPr>
        <w:t xml:space="preserve"> </w:t>
      </w:r>
    </w:p>
    <w:p w:rsidR="00425B6B" w:rsidRPr="00224D63" w:rsidRDefault="00425B6B" w:rsidP="00425B6B">
      <w:pPr>
        <w:spacing w:after="120"/>
        <w:ind w:firstLine="720"/>
        <w:jc w:val="both"/>
        <w:rPr>
          <w:szCs w:val="28"/>
          <w:lang w:val="nl-NL"/>
        </w:rPr>
      </w:pPr>
      <w:r w:rsidRPr="00224D63">
        <w:rPr>
          <w:szCs w:val="28"/>
          <w:lang w:val="nl-NL"/>
        </w:rPr>
        <w:t xml:space="preserve">Trên đây là thông báo kết luận cuộc họp của </w:t>
      </w:r>
      <w:r>
        <w:rPr>
          <w:szCs w:val="28"/>
          <w:lang w:val="nl-NL"/>
        </w:rPr>
        <w:t>Phó Chủ tịch Ủy ban nhân dân thành phố kiêm Phó Trưởng Ban ATGT thành phố</w:t>
      </w:r>
      <w:r w:rsidRPr="00224D63">
        <w:rPr>
          <w:szCs w:val="28"/>
          <w:lang w:val="nl-NL"/>
        </w:rPr>
        <w:t xml:space="preserve"> đến các cơ quan, đơn vị, địa phương biết, phối hợp thực hiện./.</w:t>
      </w:r>
    </w:p>
    <w:p w:rsidR="00A769FF" w:rsidRPr="00A769FF" w:rsidRDefault="00A769FF" w:rsidP="00B146DC">
      <w:pPr>
        <w:spacing w:before="0" w:after="120" w:line="276" w:lineRule="auto"/>
        <w:ind w:firstLine="709"/>
        <w:jc w:val="both"/>
        <w:rPr>
          <w:rFonts w:eastAsia="Times New Roman" w:cs="Times New Roman"/>
          <w:szCs w:val="28"/>
        </w:rPr>
      </w:pPr>
    </w:p>
    <w:tbl>
      <w:tblPr>
        <w:tblW w:w="9639" w:type="dxa"/>
        <w:tblLook w:val="01E0" w:firstRow="1" w:lastRow="1" w:firstColumn="1" w:lastColumn="1" w:noHBand="0" w:noVBand="0"/>
      </w:tblPr>
      <w:tblGrid>
        <w:gridCol w:w="4111"/>
        <w:gridCol w:w="5528"/>
      </w:tblGrid>
      <w:tr w:rsidR="00A769FF" w:rsidRPr="00A769FF" w:rsidTr="00A769FF">
        <w:tc>
          <w:tcPr>
            <w:tcW w:w="4111" w:type="dxa"/>
            <w:shd w:val="clear" w:color="auto" w:fill="auto"/>
          </w:tcPr>
          <w:p w:rsidR="00A769FF" w:rsidRPr="00A769FF" w:rsidRDefault="00A769FF" w:rsidP="00A769FF">
            <w:pPr>
              <w:spacing w:before="0" w:after="0" w:line="240" w:lineRule="auto"/>
              <w:rPr>
                <w:rFonts w:eastAsia="Times New Roman" w:cs="Times New Roman"/>
                <w:b/>
                <w:i/>
                <w:sz w:val="24"/>
                <w:szCs w:val="24"/>
              </w:rPr>
            </w:pPr>
            <w:r w:rsidRPr="00A769FF">
              <w:rPr>
                <w:rFonts w:eastAsia="Times New Roman" w:cs="Times New Roman"/>
                <w:b/>
                <w:i/>
                <w:sz w:val="24"/>
                <w:szCs w:val="24"/>
              </w:rPr>
              <w:t>Nơi nhận:</w:t>
            </w:r>
          </w:p>
          <w:p w:rsidR="00A769FF" w:rsidRPr="00A769FF" w:rsidRDefault="00A769FF" w:rsidP="00A769FF">
            <w:pPr>
              <w:spacing w:before="0" w:after="0" w:line="240" w:lineRule="auto"/>
              <w:rPr>
                <w:rFonts w:eastAsia="Times New Roman" w:cs="Times New Roman"/>
                <w:sz w:val="22"/>
              </w:rPr>
            </w:pPr>
            <w:r w:rsidRPr="00A769FF">
              <w:rPr>
                <w:rFonts w:eastAsia="Times New Roman" w:cs="Times New Roman"/>
                <w:sz w:val="22"/>
              </w:rPr>
              <w:t xml:space="preserve">- Thường trực Ban ATGT tỉnh;   </w:t>
            </w:r>
          </w:p>
          <w:p w:rsidR="00A769FF" w:rsidRPr="00A769FF" w:rsidRDefault="00A769FF" w:rsidP="00A769FF">
            <w:pPr>
              <w:spacing w:before="0" w:after="0" w:line="240" w:lineRule="auto"/>
              <w:rPr>
                <w:rFonts w:eastAsia="Times New Roman" w:cs="Times New Roman"/>
                <w:sz w:val="22"/>
              </w:rPr>
            </w:pPr>
            <w:r w:rsidRPr="00A769FF">
              <w:rPr>
                <w:rFonts w:eastAsia="Times New Roman" w:cs="Times New Roman"/>
                <w:sz w:val="22"/>
              </w:rPr>
              <w:t xml:space="preserve">- Thường trực Thành ủy;                           </w:t>
            </w:r>
          </w:p>
          <w:p w:rsidR="00A769FF" w:rsidRPr="00A769FF" w:rsidRDefault="00A769FF" w:rsidP="00A769FF">
            <w:pPr>
              <w:spacing w:before="0" w:after="0" w:line="240" w:lineRule="auto"/>
              <w:rPr>
                <w:rFonts w:eastAsia="Times New Roman" w:cs="Times New Roman"/>
                <w:sz w:val="22"/>
              </w:rPr>
            </w:pPr>
            <w:r w:rsidRPr="00A769FF">
              <w:rPr>
                <w:rFonts w:eastAsia="Times New Roman" w:cs="Times New Roman"/>
                <w:sz w:val="22"/>
              </w:rPr>
              <w:t>- Sở Giao thông vận tải;</w:t>
            </w:r>
          </w:p>
          <w:p w:rsidR="00A769FF" w:rsidRPr="00A769FF" w:rsidRDefault="00A769FF" w:rsidP="00A769FF">
            <w:pPr>
              <w:spacing w:before="0" w:after="0" w:line="240" w:lineRule="auto"/>
              <w:rPr>
                <w:rFonts w:eastAsia="Times New Roman" w:cs="Times New Roman"/>
                <w:sz w:val="22"/>
              </w:rPr>
            </w:pPr>
            <w:r w:rsidRPr="00A769FF">
              <w:rPr>
                <w:rFonts w:eastAsia="Times New Roman" w:cs="Times New Roman"/>
                <w:sz w:val="22"/>
              </w:rPr>
              <w:t>- Phòng CSGT Công an tỉnh;</w:t>
            </w:r>
          </w:p>
          <w:p w:rsidR="00A769FF" w:rsidRDefault="00A769FF" w:rsidP="00A769FF">
            <w:pPr>
              <w:spacing w:before="0" w:after="0" w:line="240" w:lineRule="auto"/>
              <w:rPr>
                <w:rFonts w:eastAsia="Times New Roman" w:cs="Times New Roman"/>
                <w:sz w:val="22"/>
              </w:rPr>
            </w:pPr>
            <w:r w:rsidRPr="00A769FF">
              <w:rPr>
                <w:rFonts w:eastAsia="Times New Roman" w:cs="Times New Roman"/>
                <w:sz w:val="22"/>
              </w:rPr>
              <w:t xml:space="preserve">- </w:t>
            </w:r>
            <w:r w:rsidR="00134984">
              <w:rPr>
                <w:rFonts w:eastAsia="Times New Roman" w:cs="Times New Roman"/>
                <w:sz w:val="22"/>
              </w:rPr>
              <w:t xml:space="preserve">CT, PCT </w:t>
            </w:r>
            <w:r w:rsidRPr="00A769FF">
              <w:rPr>
                <w:rFonts w:eastAsia="Times New Roman" w:cs="Times New Roman"/>
                <w:sz w:val="22"/>
              </w:rPr>
              <w:t>UBND TP;</w:t>
            </w:r>
          </w:p>
          <w:p w:rsidR="00134984" w:rsidRPr="00A769FF" w:rsidRDefault="00134984" w:rsidP="00A769FF">
            <w:pPr>
              <w:spacing w:before="0" w:after="0" w:line="240" w:lineRule="auto"/>
              <w:rPr>
                <w:rFonts w:eastAsia="Times New Roman" w:cs="Times New Roman"/>
                <w:sz w:val="22"/>
              </w:rPr>
            </w:pPr>
            <w:r>
              <w:rPr>
                <w:rFonts w:eastAsia="Times New Roman" w:cs="Times New Roman"/>
                <w:sz w:val="22"/>
              </w:rPr>
              <w:t>- Thành viên dự họp;</w:t>
            </w:r>
          </w:p>
          <w:p w:rsidR="00A769FF" w:rsidRPr="00A769FF" w:rsidRDefault="00A769FF" w:rsidP="00A769FF">
            <w:pPr>
              <w:spacing w:before="0" w:after="0" w:line="240" w:lineRule="auto"/>
              <w:rPr>
                <w:rFonts w:eastAsia="Times New Roman" w:cs="Times New Roman"/>
                <w:szCs w:val="28"/>
              </w:rPr>
            </w:pPr>
            <w:r w:rsidRPr="00A769FF">
              <w:rPr>
                <w:rFonts w:eastAsia="Times New Roman" w:cs="Times New Roman"/>
                <w:sz w:val="22"/>
              </w:rPr>
              <w:t>- Lưu: VT.CATP.CSGT</w:t>
            </w:r>
            <w:proofErr w:type="gramStart"/>
            <w:r w:rsidRPr="00A769FF">
              <w:rPr>
                <w:rFonts w:eastAsia="Times New Roman" w:cs="Times New Roman"/>
                <w:sz w:val="22"/>
              </w:rPr>
              <w:t>,TT</w:t>
            </w:r>
            <w:proofErr w:type="gramEnd"/>
            <w:r w:rsidRPr="00A769FF">
              <w:rPr>
                <w:rFonts w:eastAsia="Times New Roman" w:cs="Times New Roman"/>
                <w:sz w:val="22"/>
              </w:rPr>
              <w:t>.</w:t>
            </w:r>
          </w:p>
        </w:tc>
        <w:tc>
          <w:tcPr>
            <w:tcW w:w="5528" w:type="dxa"/>
            <w:shd w:val="clear" w:color="auto" w:fill="auto"/>
          </w:tcPr>
          <w:p w:rsidR="00A769FF" w:rsidRDefault="00425B6B" w:rsidP="00EE77A3">
            <w:pPr>
              <w:spacing w:before="0" w:after="0" w:line="240" w:lineRule="auto"/>
              <w:jc w:val="center"/>
              <w:rPr>
                <w:rFonts w:eastAsia="Times New Roman" w:cs="Times New Roman"/>
                <w:b/>
                <w:szCs w:val="28"/>
              </w:rPr>
            </w:pPr>
            <w:r>
              <w:rPr>
                <w:rFonts w:eastAsia="Times New Roman" w:cs="Times New Roman"/>
                <w:b/>
                <w:szCs w:val="28"/>
              </w:rPr>
              <w:t>TL.CHỦ TỊCH</w:t>
            </w:r>
          </w:p>
          <w:p w:rsidR="00425B6B" w:rsidRPr="00A769FF" w:rsidRDefault="00425B6B" w:rsidP="00EE77A3">
            <w:pPr>
              <w:spacing w:before="0" w:after="0" w:line="240" w:lineRule="auto"/>
              <w:jc w:val="center"/>
              <w:rPr>
                <w:rFonts w:eastAsia="Times New Roman" w:cs="Times New Roman"/>
                <w:b/>
                <w:szCs w:val="28"/>
              </w:rPr>
            </w:pPr>
            <w:r>
              <w:rPr>
                <w:rFonts w:eastAsia="Times New Roman" w:cs="Times New Roman"/>
                <w:b/>
                <w:szCs w:val="28"/>
              </w:rPr>
              <w:t>CHÁNH VĂN PHÒNG</w:t>
            </w:r>
          </w:p>
          <w:p w:rsidR="00A769FF" w:rsidRPr="00A769FF" w:rsidRDefault="00A769FF" w:rsidP="00EE77A3">
            <w:pPr>
              <w:spacing w:before="0" w:after="0" w:line="240" w:lineRule="auto"/>
              <w:jc w:val="center"/>
              <w:rPr>
                <w:rFonts w:eastAsia="Times New Roman" w:cs="Times New Roman"/>
                <w:b/>
                <w:szCs w:val="28"/>
              </w:rPr>
            </w:pPr>
          </w:p>
          <w:p w:rsidR="00A769FF" w:rsidRDefault="00A769FF" w:rsidP="00EE77A3">
            <w:pPr>
              <w:spacing w:before="0" w:after="0" w:line="240" w:lineRule="auto"/>
              <w:jc w:val="center"/>
              <w:rPr>
                <w:rFonts w:eastAsia="Times New Roman" w:cs="Times New Roman"/>
                <w:b/>
                <w:szCs w:val="28"/>
              </w:rPr>
            </w:pPr>
          </w:p>
          <w:p w:rsidR="00EE77A3" w:rsidRDefault="00EE77A3" w:rsidP="00EE77A3">
            <w:pPr>
              <w:spacing w:before="0" w:after="0" w:line="240" w:lineRule="auto"/>
              <w:jc w:val="center"/>
              <w:rPr>
                <w:rFonts w:eastAsia="Times New Roman" w:cs="Times New Roman"/>
                <w:b/>
                <w:szCs w:val="28"/>
              </w:rPr>
            </w:pPr>
          </w:p>
          <w:p w:rsidR="00134984" w:rsidRPr="00A769FF" w:rsidRDefault="00134984" w:rsidP="00EE77A3">
            <w:pPr>
              <w:spacing w:before="0" w:after="0" w:line="240" w:lineRule="auto"/>
              <w:jc w:val="center"/>
              <w:rPr>
                <w:rFonts w:eastAsia="Times New Roman" w:cs="Times New Roman"/>
                <w:b/>
                <w:szCs w:val="28"/>
              </w:rPr>
            </w:pPr>
          </w:p>
          <w:p w:rsidR="00A769FF" w:rsidRPr="00A769FF" w:rsidRDefault="00A769FF" w:rsidP="00EE77A3">
            <w:pPr>
              <w:spacing w:before="0" w:after="0" w:line="240" w:lineRule="auto"/>
              <w:jc w:val="center"/>
              <w:rPr>
                <w:rFonts w:eastAsia="Times New Roman" w:cs="Times New Roman"/>
                <w:b/>
                <w:szCs w:val="28"/>
              </w:rPr>
            </w:pPr>
          </w:p>
          <w:p w:rsidR="00A769FF" w:rsidRPr="00A769FF" w:rsidRDefault="00425B6B" w:rsidP="00EE77A3">
            <w:pPr>
              <w:spacing w:before="0" w:after="0" w:line="240" w:lineRule="auto"/>
              <w:jc w:val="center"/>
              <w:rPr>
                <w:rFonts w:eastAsia="Times New Roman" w:cs="Times New Roman"/>
                <w:b/>
                <w:szCs w:val="28"/>
              </w:rPr>
            </w:pPr>
            <w:r>
              <w:rPr>
                <w:rFonts w:eastAsia="Times New Roman" w:cs="Times New Roman"/>
                <w:b/>
                <w:szCs w:val="28"/>
              </w:rPr>
              <w:t>Nguyễn Tấn Huân</w:t>
            </w:r>
          </w:p>
          <w:p w:rsidR="00A769FF" w:rsidRPr="00A769FF" w:rsidRDefault="00A769FF" w:rsidP="00EE77A3">
            <w:pPr>
              <w:spacing w:before="0" w:after="0" w:line="240" w:lineRule="auto"/>
              <w:jc w:val="center"/>
              <w:rPr>
                <w:rFonts w:eastAsia="Times New Roman" w:cs="Times New Roman"/>
                <w:b/>
                <w:szCs w:val="28"/>
              </w:rPr>
            </w:pPr>
          </w:p>
        </w:tc>
      </w:tr>
    </w:tbl>
    <w:p w:rsidR="00A769FF" w:rsidRPr="00A769FF" w:rsidRDefault="00A769FF" w:rsidP="00A769FF">
      <w:pPr>
        <w:spacing w:before="0" w:after="200" w:line="276" w:lineRule="auto"/>
        <w:rPr>
          <w:rFonts w:ascii="Calibri" w:eastAsia="Calibri" w:hAnsi="Calibri" w:cs="Times New Roman"/>
          <w:sz w:val="22"/>
        </w:rPr>
      </w:pPr>
    </w:p>
    <w:p w:rsidR="00A769FF" w:rsidRPr="00A769FF" w:rsidRDefault="00A769FF" w:rsidP="00A769FF">
      <w:pPr>
        <w:spacing w:before="0" w:after="200" w:line="276" w:lineRule="auto"/>
        <w:rPr>
          <w:rFonts w:ascii="Calibri" w:eastAsia="Calibri" w:hAnsi="Calibri" w:cs="Times New Roman"/>
          <w:sz w:val="22"/>
        </w:rPr>
      </w:pPr>
    </w:p>
    <w:p w:rsidR="000C1F88" w:rsidRDefault="000C1F88"/>
    <w:sectPr w:rsidR="000C1F88" w:rsidSect="00A637D6">
      <w:headerReference w:type="default" r:id="rId7"/>
      <w:pgSz w:w="11907" w:h="16839" w:code="9"/>
      <w:pgMar w:top="1134" w:right="1134" w:bottom="1134" w:left="1701" w:header="794"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7B" w:rsidRDefault="00D7397B">
      <w:pPr>
        <w:spacing w:before="0" w:after="0" w:line="240" w:lineRule="auto"/>
      </w:pPr>
      <w:r>
        <w:separator/>
      </w:r>
    </w:p>
  </w:endnote>
  <w:endnote w:type="continuationSeparator" w:id="0">
    <w:p w:rsidR="00D7397B" w:rsidRDefault="00D739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7B" w:rsidRDefault="00D7397B">
      <w:pPr>
        <w:spacing w:before="0" w:after="0" w:line="240" w:lineRule="auto"/>
      </w:pPr>
      <w:r>
        <w:separator/>
      </w:r>
    </w:p>
  </w:footnote>
  <w:footnote w:type="continuationSeparator" w:id="0">
    <w:p w:rsidR="00D7397B" w:rsidRDefault="00D7397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010667"/>
      <w:docPartObj>
        <w:docPartGallery w:val="Page Numbers (Top of Page)"/>
        <w:docPartUnique/>
      </w:docPartObj>
    </w:sdtPr>
    <w:sdtEndPr>
      <w:rPr>
        <w:rFonts w:cs="Times New Roman"/>
        <w:noProof/>
        <w:szCs w:val="28"/>
      </w:rPr>
    </w:sdtEndPr>
    <w:sdtContent>
      <w:p w:rsidR="00127092" w:rsidRPr="00A769FF" w:rsidRDefault="00CB7E45">
        <w:pPr>
          <w:pStyle w:val="Header"/>
          <w:jc w:val="center"/>
          <w:rPr>
            <w:rFonts w:cs="Times New Roman"/>
            <w:szCs w:val="28"/>
          </w:rPr>
        </w:pPr>
        <w:r w:rsidRPr="00A769FF">
          <w:rPr>
            <w:rFonts w:cs="Times New Roman"/>
            <w:szCs w:val="28"/>
          </w:rPr>
          <w:fldChar w:fldCharType="begin"/>
        </w:r>
        <w:r w:rsidRPr="00A769FF">
          <w:rPr>
            <w:rFonts w:cs="Times New Roman"/>
            <w:szCs w:val="28"/>
          </w:rPr>
          <w:instrText xml:space="preserve"> PAGE   \* MERGEFORMAT </w:instrText>
        </w:r>
        <w:r w:rsidRPr="00A769FF">
          <w:rPr>
            <w:rFonts w:cs="Times New Roman"/>
            <w:szCs w:val="28"/>
          </w:rPr>
          <w:fldChar w:fldCharType="separate"/>
        </w:r>
        <w:r w:rsidR="00425B6B">
          <w:rPr>
            <w:rFonts w:cs="Times New Roman"/>
            <w:noProof/>
            <w:szCs w:val="28"/>
          </w:rPr>
          <w:t>2</w:t>
        </w:r>
        <w:r w:rsidRPr="00A769FF">
          <w:rPr>
            <w:rFonts w:cs="Times New Roman"/>
            <w:noProof/>
            <w:szCs w:val="28"/>
          </w:rPr>
          <w:fldChar w:fldCharType="end"/>
        </w:r>
      </w:p>
    </w:sdtContent>
  </w:sdt>
  <w:p w:rsidR="00127092" w:rsidRDefault="00D739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FF"/>
    <w:rsid w:val="00043A21"/>
    <w:rsid w:val="000851D7"/>
    <w:rsid w:val="000C1F88"/>
    <w:rsid w:val="000D56E1"/>
    <w:rsid w:val="00134984"/>
    <w:rsid w:val="001533BD"/>
    <w:rsid w:val="001C7A92"/>
    <w:rsid w:val="001D2BE4"/>
    <w:rsid w:val="001F0BC6"/>
    <w:rsid w:val="00204818"/>
    <w:rsid w:val="00247542"/>
    <w:rsid w:val="00247B3D"/>
    <w:rsid w:val="002E17AC"/>
    <w:rsid w:val="003C08E5"/>
    <w:rsid w:val="003D06D4"/>
    <w:rsid w:val="003E5499"/>
    <w:rsid w:val="003E5B53"/>
    <w:rsid w:val="0040640E"/>
    <w:rsid w:val="00416CDF"/>
    <w:rsid w:val="00417051"/>
    <w:rsid w:val="00425B6B"/>
    <w:rsid w:val="00464EF1"/>
    <w:rsid w:val="004B7EA0"/>
    <w:rsid w:val="005018FB"/>
    <w:rsid w:val="005709EF"/>
    <w:rsid w:val="00590CB6"/>
    <w:rsid w:val="005D1FF3"/>
    <w:rsid w:val="005F0ED7"/>
    <w:rsid w:val="0061546A"/>
    <w:rsid w:val="00633162"/>
    <w:rsid w:val="00657B7C"/>
    <w:rsid w:val="006B26E2"/>
    <w:rsid w:val="0074381D"/>
    <w:rsid w:val="007911C1"/>
    <w:rsid w:val="00791DC0"/>
    <w:rsid w:val="007F69B0"/>
    <w:rsid w:val="008226C3"/>
    <w:rsid w:val="0086247C"/>
    <w:rsid w:val="008E3591"/>
    <w:rsid w:val="00906009"/>
    <w:rsid w:val="009316DD"/>
    <w:rsid w:val="00932BA0"/>
    <w:rsid w:val="009E3E00"/>
    <w:rsid w:val="009F096D"/>
    <w:rsid w:val="00A24661"/>
    <w:rsid w:val="00A31E9D"/>
    <w:rsid w:val="00A35A25"/>
    <w:rsid w:val="00A5230A"/>
    <w:rsid w:val="00A57D7D"/>
    <w:rsid w:val="00A637D6"/>
    <w:rsid w:val="00A6659A"/>
    <w:rsid w:val="00A677BF"/>
    <w:rsid w:val="00A7458B"/>
    <w:rsid w:val="00A769FF"/>
    <w:rsid w:val="00AD0B94"/>
    <w:rsid w:val="00B05D45"/>
    <w:rsid w:val="00B146DC"/>
    <w:rsid w:val="00BA3ADA"/>
    <w:rsid w:val="00BD276D"/>
    <w:rsid w:val="00C32C47"/>
    <w:rsid w:val="00C474BB"/>
    <w:rsid w:val="00CA5512"/>
    <w:rsid w:val="00CB7E45"/>
    <w:rsid w:val="00D05693"/>
    <w:rsid w:val="00D45C8E"/>
    <w:rsid w:val="00D50DC0"/>
    <w:rsid w:val="00D56061"/>
    <w:rsid w:val="00D7397B"/>
    <w:rsid w:val="00DA3AC9"/>
    <w:rsid w:val="00DA70CA"/>
    <w:rsid w:val="00DD542B"/>
    <w:rsid w:val="00DE635F"/>
    <w:rsid w:val="00DE66AD"/>
    <w:rsid w:val="00EE77A3"/>
    <w:rsid w:val="00EF0685"/>
    <w:rsid w:val="00F659AE"/>
    <w:rsid w:val="00FF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26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9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69FF"/>
  </w:style>
  <w:style w:type="paragraph" w:styleId="Footer">
    <w:name w:val="footer"/>
    <w:basedOn w:val="Normal"/>
    <w:link w:val="FooterChar"/>
    <w:uiPriority w:val="99"/>
    <w:unhideWhenUsed/>
    <w:rsid w:val="00A637D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37D6"/>
  </w:style>
  <w:style w:type="paragraph" w:styleId="ListParagraph">
    <w:name w:val="List Paragraph"/>
    <w:basedOn w:val="Normal"/>
    <w:uiPriority w:val="34"/>
    <w:qFormat/>
    <w:rsid w:val="00932B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26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9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69FF"/>
  </w:style>
  <w:style w:type="paragraph" w:styleId="Footer">
    <w:name w:val="footer"/>
    <w:basedOn w:val="Normal"/>
    <w:link w:val="FooterChar"/>
    <w:uiPriority w:val="99"/>
    <w:unhideWhenUsed/>
    <w:rsid w:val="00A637D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37D6"/>
  </w:style>
  <w:style w:type="paragraph" w:styleId="ListParagraph">
    <w:name w:val="List Paragraph"/>
    <w:basedOn w:val="Normal"/>
    <w:uiPriority w:val="34"/>
    <w:qFormat/>
    <w:rsid w:val="00932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5908A34-0C35-45B9-8A13-737A21A5C58D}"/>
</file>

<file path=customXml/itemProps2.xml><?xml version="1.0" encoding="utf-8"?>
<ds:datastoreItem xmlns:ds="http://schemas.openxmlformats.org/officeDocument/2006/customXml" ds:itemID="{C3DA53C5-5106-4DDD-9B75-36DE605E0B68}"/>
</file>

<file path=customXml/itemProps3.xml><?xml version="1.0" encoding="utf-8"?>
<ds:datastoreItem xmlns:ds="http://schemas.openxmlformats.org/officeDocument/2006/customXml" ds:itemID="{9FCC5C38-C524-4AE4-940C-82DC1D25279B}"/>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WELCOME</cp:lastModifiedBy>
  <cp:revision>2</cp:revision>
  <cp:lastPrinted>2024-08-12T14:58:00Z</cp:lastPrinted>
  <dcterms:created xsi:type="dcterms:W3CDTF">2024-08-30T08:20:00Z</dcterms:created>
  <dcterms:modified xsi:type="dcterms:W3CDTF">2024-08-30T08:20:00Z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